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810E319" w:rsidR="008E28A2" w:rsidRPr="003B06A2" w:rsidRDefault="000328A6"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POVEIKIO DUOMENŲ APSAUGAI VERTINIMO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14FD71E0"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0328A6">
        <w:rPr>
          <w:rFonts w:ascii="Times New Roman" w:hAnsi="Times New Roman"/>
          <w:color w:val="000000" w:themeColor="text1"/>
          <w:sz w:val="24"/>
          <w:szCs w:val="24"/>
        </w:rPr>
        <w:t xml:space="preserve">poveikio duomenų apsaugai vertinimo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163D81B6" w14:textId="0DD321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C3AEF83"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6263CBF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0D62868E"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E86CBD">
        <w:rPr>
          <w:rFonts w:ascii="Times New Roman" w:hAnsi="Times New Roman"/>
          <w:noProof/>
          <w:sz w:val="24"/>
          <w:szCs w:val="24"/>
        </w:rPr>
        <w:t xml:space="preserve"> </w:t>
      </w:r>
      <w:r w:rsidR="00E86CBD" w:rsidRPr="00E86CBD">
        <w:rPr>
          <w:rFonts w:ascii="Times New Roman" w:hAnsi="Times New Roman"/>
          <w:noProof/>
          <w:sz w:val="24"/>
          <w:szCs w:val="24"/>
        </w:rPr>
        <w:t>v</w:t>
      </w:r>
      <w:r w:rsidR="00E86CBD" w:rsidRPr="00E86CBD">
        <w:rPr>
          <w:rFonts w:ascii="Times New Roman" w:hAnsi="Times New Roman"/>
          <w:noProof/>
          <w:sz w:val="24"/>
          <w:szCs w:val="24"/>
        </w:rPr>
        <w:t>ertimo paslaugų administravimo informacinėje sistemoje „Vertis“ vykdomų asmens duomenų tvarkymo operacijų, įskaitant programinėje įrangoje atliekamas asmens duomenų tvarkymo operacijas, poveikio duomenų apsaugai vertinim</w:t>
      </w:r>
      <w:r w:rsidR="00E86CBD" w:rsidRPr="00E86CBD">
        <w:rPr>
          <w:rFonts w:ascii="Times New Roman" w:hAnsi="Times New Roman"/>
          <w:noProof/>
          <w:sz w:val="24"/>
          <w:szCs w:val="24"/>
        </w:rPr>
        <w:t xml:space="preserve">o </w:t>
      </w:r>
      <w:r w:rsidR="00B64F43" w:rsidRPr="00B64F43">
        <w:rPr>
          <w:rFonts w:ascii="Times New Roman" w:hAnsi="Times New Roman"/>
          <w:noProof/>
          <w:sz w:val="24"/>
          <w:szCs w:val="24"/>
        </w:rPr>
        <w:t>paslaugos</w:t>
      </w:r>
      <w:r w:rsidR="000A2AB6" w:rsidRPr="000A2AB6">
        <w:rPr>
          <w:rFonts w:ascii="Times New Roman" w:hAnsi="Times New Roman"/>
          <w:noProof/>
          <w:sz w:val="24"/>
          <w:szCs w:val="24"/>
        </w:rPr>
        <w:t>.</w:t>
      </w:r>
    </w:p>
    <w:p w14:paraId="435958D6" w14:textId="0A665832"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0A2AB6">
        <w:rPr>
          <w:rFonts w:ascii="Times New Roman" w:hAnsi="Times New Roman"/>
          <w:noProof/>
          <w:sz w:val="24"/>
          <w:szCs w:val="24"/>
        </w:rPr>
        <w:t xml:space="preserve"> </w:t>
      </w:r>
      <w:r w:rsidR="000328A6" w:rsidRPr="000328A6">
        <w:rPr>
          <w:rFonts w:ascii="Times New Roman" w:hAnsi="Times New Roman"/>
          <w:noProof/>
          <w:sz w:val="24"/>
          <w:szCs w:val="24"/>
        </w:rPr>
        <w:t>7</w:t>
      </w:r>
      <w:bookmarkStart w:id="0" w:name="_GoBack"/>
      <w:bookmarkEnd w:id="0"/>
      <w:r w:rsidR="000328A6" w:rsidRPr="000328A6">
        <w:rPr>
          <w:rFonts w:ascii="Times New Roman" w:hAnsi="Times New Roman"/>
          <w:noProof/>
          <w:sz w:val="24"/>
          <w:szCs w:val="24"/>
        </w:rPr>
        <w:t>2512000-7</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426E029B" w:rsidR="00696F91" w:rsidRPr="00B64F43"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t>Paslaugų atlikimo data –</w:t>
      </w:r>
      <w:r w:rsidRPr="00696F91">
        <w:rPr>
          <w:rFonts w:ascii="Times New Roman" w:hAnsi="Times New Roman"/>
          <w:noProof/>
          <w:sz w:val="24"/>
          <w:szCs w:val="24"/>
        </w:rPr>
        <w:t xml:space="preserve"> </w:t>
      </w:r>
      <w:r w:rsidR="000328A6">
        <w:rPr>
          <w:rFonts w:ascii="Times New Roman" w:hAnsi="Times New Roman"/>
          <w:noProof/>
          <w:sz w:val="24"/>
          <w:szCs w:val="24"/>
        </w:rPr>
        <w:t>per 60 kalendorinių dienų nuo Sutarties pasirašymo dienos.</w:t>
      </w:r>
    </w:p>
    <w:p w14:paraId="5F3DE6C6" w14:textId="0DC63935"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0328A6">
        <w:rPr>
          <w:rFonts w:ascii="Times New Roman" w:hAnsi="Times New Roman"/>
          <w:b/>
          <w:noProof/>
          <w:sz w:val="24"/>
          <w:szCs w:val="24"/>
        </w:rPr>
        <w:t>4000,00</w:t>
      </w:r>
      <w:r w:rsidRPr="00CA60F3">
        <w:rPr>
          <w:rFonts w:ascii="Times New Roman" w:hAnsi="Times New Roman"/>
          <w:noProof/>
          <w:sz w:val="28"/>
          <w:szCs w:val="24"/>
        </w:rPr>
        <w:t xml:space="preserve">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0328A6">
        <w:rPr>
          <w:rFonts w:ascii="Times New Roman" w:hAnsi="Times New Roman"/>
          <w:b/>
          <w:noProof/>
          <w:sz w:val="24"/>
          <w:szCs w:val="24"/>
        </w:rPr>
        <w:t>5000,93</w:t>
      </w:r>
      <w:r w:rsidR="000A2AB6">
        <w:rPr>
          <w:noProof/>
          <w:color w:val="000000"/>
          <w:spacing w:val="-2"/>
        </w:rPr>
        <w:t xml:space="preserve"> </w:t>
      </w:r>
      <w:r w:rsidR="00CA60F3">
        <w:t xml:space="preserve"> </w:t>
      </w:r>
      <w:r w:rsidR="00253C93">
        <w:rPr>
          <w:rFonts w:ascii="Times New Roman" w:hAnsi="Times New Roman"/>
          <w:noProof/>
          <w:sz w:val="24"/>
          <w:szCs w:val="24"/>
        </w:rPr>
        <w:t>Eur su PVM.</w:t>
      </w:r>
    </w:p>
    <w:p w14:paraId="643DFFC7" w14:textId="6B4C9106"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Pirkimas finansuojamas projekto</w:t>
      </w:r>
      <w:r w:rsidR="000328A6">
        <w:rPr>
          <w:rFonts w:ascii="Times New Roman" w:hAnsi="Times New Roman"/>
          <w:color w:val="000000" w:themeColor="text1"/>
          <w:sz w:val="24"/>
          <w:szCs w:val="24"/>
        </w:rPr>
        <w:t xml:space="preserve"> </w:t>
      </w:r>
      <w:r w:rsidR="000328A6" w:rsidRPr="000328A6">
        <w:rPr>
          <w:rFonts w:ascii="Times New Roman" w:hAnsi="Times New Roman"/>
          <w:color w:val="000000" w:themeColor="text1"/>
          <w:sz w:val="24"/>
          <w:szCs w:val="24"/>
        </w:rPr>
        <w:t>„Centralizuotos vertimo paslaugos trečiųjų šalių piliečiams arba asmenims be pilietybės“ Nr. PMIF-2.02-V-01-01 lėšų</w:t>
      </w:r>
      <w:r>
        <w:rPr>
          <w:rFonts w:ascii="Times New Roman" w:hAnsi="Times New Roman"/>
          <w:color w:val="000000" w:themeColor="text1"/>
          <w:sz w:val="24"/>
          <w:szCs w:val="24"/>
        </w:rPr>
        <w:t>.</w:t>
      </w:r>
    </w:p>
    <w:p w14:paraId="103871D8" w14:textId="0454E9AB" w:rsidR="00521D5D" w:rsidRPr="000328A6" w:rsidRDefault="00521D5D" w:rsidP="00521D5D">
      <w:pPr>
        <w:pStyle w:val="Hyperlink1"/>
        <w:spacing w:line="360" w:lineRule="auto"/>
        <w:ind w:firstLine="0"/>
        <w:jc w:val="center"/>
        <w:rPr>
          <w:color w:val="000000" w:themeColor="text1"/>
          <w:sz w:val="24"/>
          <w:szCs w:val="24"/>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6C6F4EA2" w14:textId="77777777" w:rsidR="00B64F43"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B64F43">
        <w:rPr>
          <w:rFonts w:ascii="Times New Roman" w:hAnsi="Times New Roman"/>
          <w:color w:val="000000" w:themeColor="text1"/>
          <w:sz w:val="24"/>
          <w:szCs w:val="24"/>
        </w:rPr>
        <w:t>3</w:t>
      </w:r>
      <w:r w:rsidRPr="00923754">
        <w:rPr>
          <w:rFonts w:ascii="Times New Roman" w:hAnsi="Times New Roman"/>
          <w:color w:val="000000" w:themeColor="text1"/>
          <w:sz w:val="24"/>
          <w:szCs w:val="24"/>
        </w:rPr>
        <w:t>.</w:t>
      </w:r>
      <w:r w:rsidR="00B64F43">
        <w:rPr>
          <w:rFonts w:ascii="Times New Roman" w:hAnsi="Times New Roman"/>
          <w:color w:val="000000" w:themeColor="text1"/>
          <w:sz w:val="24"/>
          <w:szCs w:val="24"/>
        </w:rPr>
        <w:t xml:space="preserve"> punktu:</w:t>
      </w:r>
    </w:p>
    <w:p w14:paraId="5D4B3249" w14:textId="2C76A91E" w:rsidR="000A2AB6" w:rsidRDefault="00B64F43" w:rsidP="00B64F43">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4.4.3. </w:t>
      </w:r>
      <w:r w:rsidR="00331241" w:rsidRPr="00331241">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31241">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6F0DC78"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E6686A">
        <w:rPr>
          <w:rFonts w:ascii="Times New Roman" w:hAnsi="Times New Roman"/>
          <w:b/>
          <w:color w:val="000000" w:themeColor="text1"/>
          <w:sz w:val="24"/>
          <w:szCs w:val="24"/>
        </w:rPr>
        <w:t>lapkričio</w:t>
      </w:r>
      <w:r w:rsidR="00B11669">
        <w:rPr>
          <w:rFonts w:ascii="Times New Roman" w:hAnsi="Times New Roman"/>
          <w:b/>
          <w:color w:val="000000" w:themeColor="text1"/>
          <w:sz w:val="24"/>
          <w:szCs w:val="24"/>
        </w:rPr>
        <w:t xml:space="preserve"> </w:t>
      </w:r>
      <w:r w:rsidR="000328A6">
        <w:rPr>
          <w:rFonts w:ascii="Times New Roman" w:hAnsi="Times New Roman"/>
          <w:b/>
          <w:color w:val="000000" w:themeColor="text1"/>
          <w:sz w:val="24"/>
          <w:szCs w:val="24"/>
        </w:rPr>
        <w:t>26</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254ECE6C"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432306">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būti pateiktas lietuvių kalba. Jei Pirkimo sąlygose prašomi dokumentai yra išduoti kita kalba, turi būti pateiktas vertimas į lietuvių kalbą, jei konkrečiose Pirkimo sąlygose nenurodyta kitaip. Jei </w:t>
      </w:r>
      <w:r w:rsidRPr="003B06A2">
        <w:rPr>
          <w:rFonts w:ascii="Times New Roman" w:hAnsi="Times New Roman"/>
          <w:color w:val="000000" w:themeColor="text1"/>
          <w:sz w:val="24"/>
          <w:szCs w:val="24"/>
        </w:rPr>
        <w:lastRenderedPageBreak/>
        <w:t>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 xml:space="preserve">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w:t>
      </w:r>
      <w:r w:rsidRPr="008E28A2">
        <w:rPr>
          <w:rFonts w:ascii="Times New Roman" w:hAnsi="Times New Roman"/>
          <w:color w:val="000000" w:themeColor="text1"/>
          <w:sz w:val="24"/>
          <w:szCs w:val="24"/>
        </w:rPr>
        <w:lastRenderedPageBreak/>
        <w:t>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0C8CB2F" w:rsidR="00AE0CEF" w:rsidRPr="003B06A2" w:rsidRDefault="003C7AEE" w:rsidP="003B06A2">
      <w:pPr>
        <w:overflowPunct w:val="0"/>
        <w:autoSpaceDE w:val="0"/>
        <w:spacing w:after="0" w:line="276" w:lineRule="auto"/>
        <w:jc w:val="center"/>
        <w:rPr>
          <w:rFonts w:ascii="Times New Roman" w:eastAsia="Times New Roman" w:hAnsi="Times New Roman"/>
          <w:sz w:val="24"/>
          <w:szCs w:val="24"/>
        </w:rPr>
      </w:pPr>
      <w:r>
        <w:rPr>
          <w:rFonts w:ascii="Times New Roman" w:hAnsi="Times New Roman"/>
          <w:b/>
          <w:color w:val="000000" w:themeColor="text1"/>
          <w:sz w:val="24"/>
          <w:szCs w:val="24"/>
        </w:rPr>
        <w:t xml:space="preserve">DĖL </w:t>
      </w:r>
      <w:r w:rsidR="000328A6">
        <w:rPr>
          <w:rFonts w:ascii="Times New Roman" w:hAnsi="Times New Roman"/>
          <w:b/>
          <w:color w:val="000000" w:themeColor="text1"/>
          <w:sz w:val="24"/>
          <w:szCs w:val="24"/>
        </w:rPr>
        <w:t xml:space="preserve">POVEIKIO DUOMENŲ APSAUGAI VERTINIMO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343137" w:rsidRPr="00541F2B" w14:paraId="5D9FBDC0" w14:textId="77777777" w:rsidTr="00E338E2">
        <w:trPr>
          <w:cantSplit/>
          <w:trHeight w:val="894"/>
        </w:trPr>
        <w:tc>
          <w:tcPr>
            <w:tcW w:w="710" w:type="dxa"/>
          </w:tcPr>
          <w:p w14:paraId="09828349" w14:textId="77777777" w:rsidR="00343137" w:rsidRPr="00343137" w:rsidRDefault="00343137" w:rsidP="00343137">
            <w:pPr>
              <w:pStyle w:val="Sraopastraipa"/>
              <w:numPr>
                <w:ilvl w:val="0"/>
                <w:numId w:val="1"/>
              </w:numPr>
              <w:rPr>
                <w:rFonts w:ascii="Times New Roman" w:hAnsi="Times New Roman"/>
                <w:sz w:val="24"/>
                <w:szCs w:val="24"/>
              </w:rPr>
            </w:pPr>
          </w:p>
        </w:tc>
        <w:tc>
          <w:tcPr>
            <w:tcW w:w="3289" w:type="dxa"/>
          </w:tcPr>
          <w:p w14:paraId="6EF34DF3" w14:textId="77777777" w:rsidR="00343137" w:rsidRPr="001D5962" w:rsidRDefault="00343137" w:rsidP="00E338E2">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07025998" w14:textId="20E63FC9" w:rsidR="00343137" w:rsidRPr="001D5962" w:rsidRDefault="00343137" w:rsidP="00E338E2">
            <w:pPr>
              <w:tabs>
                <w:tab w:val="left" w:pos="200"/>
              </w:tabs>
              <w:jc w:val="center"/>
              <w:rPr>
                <w:rFonts w:ascii="Times New Roman" w:hAnsi="Times New Roman"/>
                <w:sz w:val="24"/>
                <w:szCs w:val="24"/>
              </w:rPr>
            </w:pPr>
            <w:r w:rsidRPr="001D5962">
              <w:rPr>
                <w:rFonts w:ascii="Times New Roman" w:hAnsi="Times New Roman"/>
                <w:sz w:val="24"/>
                <w:szCs w:val="24"/>
              </w:rPr>
              <w:t xml:space="preserve">Kiekis </w:t>
            </w:r>
            <w:r w:rsidR="000328A6">
              <w:rPr>
                <w:rFonts w:ascii="Times New Roman" w:hAnsi="Times New Roman"/>
                <w:sz w:val="24"/>
                <w:szCs w:val="24"/>
              </w:rPr>
              <w:t>vnt.</w:t>
            </w:r>
          </w:p>
        </w:tc>
        <w:tc>
          <w:tcPr>
            <w:tcW w:w="1985" w:type="dxa"/>
          </w:tcPr>
          <w:p w14:paraId="0033C881" w14:textId="77777777" w:rsidR="00343137" w:rsidRPr="001D5962" w:rsidRDefault="00343137" w:rsidP="00E338E2">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343137" w:rsidRPr="00541F2B" w14:paraId="5A9108BB" w14:textId="77777777" w:rsidTr="00E338E2">
        <w:tc>
          <w:tcPr>
            <w:tcW w:w="710" w:type="dxa"/>
          </w:tcPr>
          <w:p w14:paraId="543F5421" w14:textId="77777777" w:rsidR="00343137" w:rsidRPr="001D5962" w:rsidRDefault="00343137" w:rsidP="00E338E2">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C8B5500" w14:textId="36EDE90F" w:rsidR="00343137" w:rsidRPr="001D5962" w:rsidRDefault="000328A6" w:rsidP="00E338E2">
            <w:pPr>
              <w:rPr>
                <w:rFonts w:ascii="Times New Roman" w:hAnsi="Times New Roman"/>
                <w:sz w:val="24"/>
                <w:szCs w:val="24"/>
              </w:rPr>
            </w:pPr>
            <w:r>
              <w:rPr>
                <w:rFonts w:ascii="Times New Roman" w:hAnsi="Times New Roman"/>
                <w:sz w:val="24"/>
                <w:szCs w:val="24"/>
              </w:rPr>
              <w:t>Poveikio duomenų apsaugai vertinimo paslaugos</w:t>
            </w:r>
          </w:p>
        </w:tc>
        <w:tc>
          <w:tcPr>
            <w:tcW w:w="4252" w:type="dxa"/>
          </w:tcPr>
          <w:p w14:paraId="2848A0C4" w14:textId="411EF3FC" w:rsidR="00343137" w:rsidRPr="001D5962" w:rsidRDefault="000328A6" w:rsidP="00E338E2">
            <w:pPr>
              <w:jc w:val="center"/>
              <w:rPr>
                <w:rFonts w:ascii="Times New Roman" w:hAnsi="Times New Roman"/>
                <w:sz w:val="24"/>
                <w:szCs w:val="24"/>
              </w:rPr>
            </w:pPr>
            <w:r>
              <w:rPr>
                <w:rFonts w:ascii="Times New Roman" w:hAnsi="Times New Roman"/>
                <w:sz w:val="24"/>
                <w:szCs w:val="24"/>
              </w:rPr>
              <w:t>1 vnt.</w:t>
            </w:r>
          </w:p>
        </w:tc>
        <w:tc>
          <w:tcPr>
            <w:tcW w:w="1985" w:type="dxa"/>
          </w:tcPr>
          <w:p w14:paraId="054C48C9" w14:textId="15C4D742" w:rsidR="00343137" w:rsidRPr="001D5962" w:rsidRDefault="00343137" w:rsidP="00E338E2">
            <w:pPr>
              <w:jc w:val="center"/>
              <w:rPr>
                <w:rFonts w:ascii="Times New Roman" w:hAnsi="Times New Roman"/>
                <w:sz w:val="24"/>
                <w:szCs w:val="24"/>
              </w:rPr>
            </w:pPr>
          </w:p>
        </w:tc>
      </w:tr>
      <w:tr w:rsidR="00343137" w:rsidRPr="00541F2B" w14:paraId="3C05DE9B" w14:textId="77777777" w:rsidTr="00E338E2">
        <w:tc>
          <w:tcPr>
            <w:tcW w:w="8251" w:type="dxa"/>
            <w:gridSpan w:val="3"/>
          </w:tcPr>
          <w:p w14:paraId="0908D33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329C94D1" w14:textId="77777777" w:rsidR="00343137" w:rsidRPr="001D5962" w:rsidRDefault="00343137" w:rsidP="00E338E2">
            <w:pPr>
              <w:jc w:val="both"/>
              <w:rPr>
                <w:rFonts w:ascii="Times New Roman" w:hAnsi="Times New Roman"/>
                <w:sz w:val="24"/>
                <w:szCs w:val="24"/>
              </w:rPr>
            </w:pPr>
          </w:p>
        </w:tc>
      </w:tr>
      <w:tr w:rsidR="00343137" w:rsidRPr="00541F2B" w14:paraId="00E44C00" w14:textId="77777777" w:rsidTr="00E338E2">
        <w:tc>
          <w:tcPr>
            <w:tcW w:w="8251" w:type="dxa"/>
            <w:gridSpan w:val="3"/>
          </w:tcPr>
          <w:p w14:paraId="4839C17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AC0C8CD" w14:textId="77777777" w:rsidR="00343137" w:rsidRPr="001D5962" w:rsidRDefault="00343137" w:rsidP="00E338E2">
            <w:pPr>
              <w:jc w:val="both"/>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3C29C0BC"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8D3C769" w14:textId="5F95DC30" w:rsidR="000328A6" w:rsidRDefault="000328A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32CFD80" w14:textId="4005C5BB" w:rsidR="000328A6" w:rsidRDefault="000328A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87F738C" w14:textId="77777777" w:rsidR="000328A6" w:rsidRDefault="000328A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7B24423D" w14:textId="77777777" w:rsidR="003C7AEE" w:rsidRPr="003C7AEE" w:rsidRDefault="003C7AEE" w:rsidP="003C7AEE">
      <w:pPr>
        <w:jc w:val="center"/>
        <w:rPr>
          <w:rFonts w:ascii="Times New Roman" w:eastAsia="Times New Roman" w:hAnsi="Times New Roman"/>
          <w:b/>
          <w:bCs/>
          <w:sz w:val="24"/>
          <w:szCs w:val="24"/>
        </w:rPr>
      </w:pPr>
      <w:r w:rsidRPr="003C7AEE">
        <w:rPr>
          <w:rFonts w:ascii="Times New Roman" w:hAnsi="Times New Roman"/>
          <w:b/>
          <w:bCs/>
          <w:sz w:val="24"/>
          <w:szCs w:val="24"/>
        </w:rPr>
        <w:t>T</w:t>
      </w:r>
      <w:r w:rsidRPr="003C7AEE">
        <w:rPr>
          <w:rFonts w:ascii="Times New Roman" w:eastAsia="Times New Roman" w:hAnsi="Times New Roman"/>
          <w:b/>
          <w:bCs/>
          <w:sz w:val="24"/>
          <w:szCs w:val="24"/>
        </w:rPr>
        <w:t>ECHNINĖ SPECIFIKACIJA</w:t>
      </w:r>
    </w:p>
    <w:p w14:paraId="1C6D9F4E" w14:textId="77777777" w:rsidR="000328A6" w:rsidRPr="008978B0" w:rsidRDefault="000328A6" w:rsidP="000328A6">
      <w:pPr>
        <w:pBdr>
          <w:top w:val="single" w:sz="4" w:space="1" w:color="auto"/>
          <w:bottom w:val="single" w:sz="6" w:space="0" w:color="auto"/>
          <w:between w:val="single" w:sz="4" w:space="1" w:color="auto"/>
        </w:pBdr>
        <w:shd w:val="clear" w:color="auto" w:fill="CCAED0"/>
        <w:tabs>
          <w:tab w:val="left" w:pos="284"/>
        </w:tabs>
        <w:spacing w:after="0"/>
        <w:jc w:val="center"/>
        <w:rPr>
          <w:rFonts w:ascii="Arial" w:hAnsi="Arial" w:cs="Arial"/>
          <w:b/>
          <w:bCs/>
          <w:sz w:val="20"/>
          <w:szCs w:val="20"/>
          <w:lang w:eastAsia="ja-JP"/>
        </w:rPr>
      </w:pPr>
      <w:r w:rsidRPr="008978B0">
        <w:rPr>
          <w:rFonts w:ascii="Arial" w:hAnsi="Arial" w:cs="Arial"/>
          <w:b/>
          <w:bCs/>
          <w:sz w:val="20"/>
          <w:szCs w:val="20"/>
          <w:lang w:eastAsia="ja-JP"/>
        </w:rPr>
        <w:t>PIRKIMO OBJEKTO APRAŠYMAS</w:t>
      </w:r>
    </w:p>
    <w:p w14:paraId="348532CD" w14:textId="77777777" w:rsidR="000328A6" w:rsidRPr="008978B0" w:rsidRDefault="000328A6" w:rsidP="000328A6">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74FAB68A" w14:textId="77777777" w:rsidR="000328A6" w:rsidRPr="008978B0" w:rsidRDefault="000328A6" w:rsidP="000328A6">
      <w:pPr>
        <w:pStyle w:val="Antrat2"/>
        <w:keepNext/>
        <w:keepLines/>
        <w:numPr>
          <w:ilvl w:val="0"/>
          <w:numId w:val="22"/>
        </w:numPr>
        <w:pBdr>
          <w:top w:val="single" w:sz="4" w:space="1" w:color="auto"/>
          <w:bottom w:val="single" w:sz="6" w:space="0" w:color="auto"/>
          <w:between w:val="single" w:sz="4" w:space="1" w:color="auto"/>
        </w:pBdr>
        <w:shd w:val="clear" w:color="auto" w:fill="EEECE1" w:themeFill="background2"/>
        <w:tabs>
          <w:tab w:val="left" w:pos="284"/>
          <w:tab w:val="left" w:pos="426"/>
        </w:tabs>
        <w:spacing w:line="259" w:lineRule="auto"/>
        <w:ind w:hanging="720"/>
        <w:rPr>
          <w:rFonts w:ascii="Arial" w:hAnsi="Arial" w:cs="Arial"/>
          <w:b/>
          <w:bCs/>
          <w:i/>
          <w:iCs/>
          <w:color w:val="FF0000"/>
          <w:sz w:val="20"/>
        </w:rPr>
      </w:pPr>
      <w:r w:rsidRPr="008978B0">
        <w:rPr>
          <w:rFonts w:ascii="Arial" w:hAnsi="Arial" w:cs="Arial"/>
          <w:sz w:val="20"/>
        </w:rPr>
        <w:t xml:space="preserve">SĄVOKOS  </w:t>
      </w:r>
    </w:p>
    <w:p w14:paraId="5139C4B1" w14:textId="77777777" w:rsidR="000328A6" w:rsidRPr="00446001" w:rsidRDefault="000328A6" w:rsidP="000328A6">
      <w:pPr>
        <w:spacing w:before="60" w:after="0"/>
        <w:jc w:val="both"/>
        <w:rPr>
          <w:rFonts w:ascii="Arial" w:hAnsi="Arial" w:cs="Arial"/>
          <w:sz w:val="20"/>
          <w:szCs w:val="20"/>
        </w:rPr>
      </w:pPr>
      <w:r w:rsidRPr="03A1693D">
        <w:rPr>
          <w:rFonts w:ascii="Arial" w:hAnsi="Arial" w:cs="Arial"/>
          <w:b/>
          <w:bCs/>
          <w:sz w:val="20"/>
          <w:szCs w:val="20"/>
        </w:rPr>
        <w:t xml:space="preserve">Užsakovas </w:t>
      </w:r>
      <w:r w:rsidRPr="03A1693D">
        <w:rPr>
          <w:rFonts w:ascii="Arial" w:hAnsi="Arial" w:cs="Arial"/>
          <w:sz w:val="20"/>
          <w:szCs w:val="20"/>
          <w:lang w:eastAsia="ja-JP"/>
        </w:rPr>
        <w:t>–</w:t>
      </w:r>
      <w:r w:rsidRPr="03A1693D">
        <w:rPr>
          <w:rFonts w:ascii="Arial" w:hAnsi="Arial" w:cs="Arial"/>
          <w:b/>
          <w:bCs/>
          <w:sz w:val="20"/>
          <w:szCs w:val="20"/>
        </w:rPr>
        <w:t xml:space="preserve">  </w:t>
      </w:r>
      <w:r w:rsidRPr="00446001">
        <w:rPr>
          <w:rFonts w:ascii="Arial" w:hAnsi="Arial" w:cs="Arial"/>
          <w:sz w:val="20"/>
          <w:szCs w:val="20"/>
        </w:rPr>
        <w:t xml:space="preserve">Priėmimo ir integracijos agentūra prie Socialinės apsaugos ir darbo ministerijos, </w:t>
      </w:r>
      <w:r w:rsidRPr="00446001">
        <w:rPr>
          <w:rFonts w:ascii="Arial" w:eastAsia="Arial" w:hAnsi="Arial" w:cs="Arial"/>
          <w:sz w:val="20"/>
          <w:szCs w:val="20"/>
        </w:rPr>
        <w:t>toliau – Agentūra.</w:t>
      </w:r>
    </w:p>
    <w:p w14:paraId="303B9E2E" w14:textId="77777777" w:rsidR="000328A6" w:rsidRPr="00FB6866" w:rsidRDefault="000328A6" w:rsidP="000328A6">
      <w:pPr>
        <w:spacing w:after="0"/>
        <w:jc w:val="both"/>
        <w:rPr>
          <w:rFonts w:ascii="Arial" w:hAnsi="Arial" w:cs="Arial"/>
          <w:sz w:val="20"/>
          <w:szCs w:val="20"/>
          <w:lang w:eastAsia="ja-JP"/>
        </w:rPr>
      </w:pPr>
      <w:r w:rsidRPr="00FB6866">
        <w:rPr>
          <w:rFonts w:ascii="Arial" w:hAnsi="Arial" w:cs="Arial"/>
          <w:b/>
          <w:bCs/>
          <w:sz w:val="20"/>
          <w:szCs w:val="20"/>
          <w:lang w:eastAsia="ja-JP"/>
        </w:rPr>
        <w:t xml:space="preserve">Tiekėjas </w:t>
      </w:r>
      <w:r w:rsidRPr="00FB6866">
        <w:rPr>
          <w:rFonts w:ascii="Arial" w:hAnsi="Arial" w:cs="Arial"/>
          <w:sz w:val="20"/>
          <w:szCs w:val="20"/>
          <w:lang w:eastAsia="ja-JP"/>
        </w:rPr>
        <w:t xml:space="preserve">– ūkio subjektas – fizinis asmuo, privatusis juridinis asmuo, viešasis juridinis asmuo, kitos organizacijos ir jų padaliniai ar tokių asmenų grupė, su kuriuo </w:t>
      </w:r>
      <w:r w:rsidRPr="00FB6866">
        <w:rPr>
          <w:rFonts w:ascii="Arial" w:hAnsi="Arial" w:cs="Arial"/>
          <w:sz w:val="20"/>
          <w:szCs w:val="20"/>
        </w:rPr>
        <w:t>Užsakovas</w:t>
      </w:r>
      <w:r w:rsidRPr="00FB6866">
        <w:rPr>
          <w:rFonts w:ascii="Arial" w:hAnsi="Arial" w:cs="Arial"/>
          <w:b/>
          <w:bCs/>
          <w:sz w:val="20"/>
          <w:szCs w:val="20"/>
        </w:rPr>
        <w:t xml:space="preserve"> </w:t>
      </w:r>
      <w:r w:rsidRPr="00FB6866">
        <w:rPr>
          <w:rFonts w:ascii="Arial" w:hAnsi="Arial" w:cs="Arial"/>
          <w:sz w:val="20"/>
          <w:szCs w:val="20"/>
          <w:lang w:eastAsia="ja-JP"/>
        </w:rPr>
        <w:t>sudaro Sutartį.</w:t>
      </w:r>
    </w:p>
    <w:p w14:paraId="7A30296B" w14:textId="77777777" w:rsidR="000328A6" w:rsidRPr="00FB6866" w:rsidRDefault="000328A6" w:rsidP="000328A6">
      <w:pPr>
        <w:spacing w:after="0"/>
        <w:jc w:val="both"/>
        <w:rPr>
          <w:rFonts w:ascii="Arial" w:hAnsi="Arial" w:cs="Arial"/>
          <w:sz w:val="20"/>
          <w:szCs w:val="20"/>
          <w:lang w:eastAsia="ja-JP"/>
        </w:rPr>
      </w:pPr>
      <w:r w:rsidRPr="03A1693D">
        <w:rPr>
          <w:rFonts w:ascii="Arial" w:hAnsi="Arial" w:cs="Arial"/>
          <w:b/>
          <w:bCs/>
          <w:sz w:val="20"/>
          <w:szCs w:val="20"/>
          <w:lang w:eastAsia="ja-JP"/>
        </w:rPr>
        <w:t>Paslaugos</w:t>
      </w:r>
      <w:r w:rsidRPr="03A1693D">
        <w:rPr>
          <w:rFonts w:ascii="Arial" w:hAnsi="Arial" w:cs="Arial"/>
          <w:sz w:val="20"/>
          <w:szCs w:val="20"/>
          <w:lang w:eastAsia="ja-JP"/>
        </w:rPr>
        <w:t xml:space="preserve"> – Poveikio duomenų apsaugai vertinimo paslauga.</w:t>
      </w:r>
    </w:p>
    <w:p w14:paraId="24B1DE7E" w14:textId="77777777" w:rsidR="000328A6" w:rsidRPr="00FB6866" w:rsidRDefault="000328A6" w:rsidP="000328A6">
      <w:pPr>
        <w:spacing w:after="0"/>
        <w:jc w:val="both"/>
        <w:rPr>
          <w:rFonts w:ascii="Arial" w:hAnsi="Arial" w:cs="Arial"/>
          <w:sz w:val="20"/>
          <w:szCs w:val="20"/>
          <w:lang w:eastAsia="ja-JP"/>
        </w:rPr>
      </w:pPr>
      <w:r w:rsidRPr="00FB6866">
        <w:rPr>
          <w:rFonts w:ascii="Arial" w:hAnsi="Arial" w:cs="Arial"/>
          <w:b/>
          <w:bCs/>
          <w:sz w:val="20"/>
          <w:szCs w:val="20"/>
          <w:lang w:eastAsia="ja-JP"/>
        </w:rPr>
        <w:t>Sutartis</w:t>
      </w:r>
      <w:r w:rsidRPr="00FB6866">
        <w:rPr>
          <w:rFonts w:ascii="Trebuchet MS" w:hAnsi="Trebuchet MS" w:cs="Arial"/>
          <w:b/>
          <w:bCs/>
          <w:sz w:val="20"/>
          <w:szCs w:val="20"/>
        </w:rPr>
        <w:t xml:space="preserve"> </w:t>
      </w:r>
      <w:r w:rsidRPr="00FB6866">
        <w:rPr>
          <w:rFonts w:ascii="Arial" w:hAnsi="Arial" w:cs="Arial"/>
          <w:sz w:val="20"/>
          <w:szCs w:val="20"/>
          <w:lang w:eastAsia="ja-JP"/>
        </w:rPr>
        <w:t>– Sutartis, sudaroma tarp Tiekėjo ir Užsakovo dėl Pirkimo objekto.</w:t>
      </w:r>
    </w:p>
    <w:p w14:paraId="56B13B8C" w14:textId="77777777" w:rsidR="000328A6" w:rsidRPr="00FB6866" w:rsidRDefault="000328A6" w:rsidP="000328A6">
      <w:pPr>
        <w:spacing w:after="0"/>
        <w:jc w:val="both"/>
        <w:rPr>
          <w:rFonts w:ascii="Arial" w:hAnsi="Arial" w:cs="Arial"/>
          <w:sz w:val="20"/>
          <w:szCs w:val="20"/>
          <w:lang w:eastAsia="ja-JP"/>
        </w:rPr>
      </w:pPr>
      <w:r w:rsidRPr="00FB6866">
        <w:rPr>
          <w:rFonts w:ascii="Arial" w:hAnsi="Arial" w:cs="Arial"/>
          <w:b/>
          <w:bCs/>
          <w:sz w:val="20"/>
          <w:szCs w:val="20"/>
          <w:lang w:eastAsia="ja-JP"/>
        </w:rPr>
        <w:t>PDAV</w:t>
      </w:r>
      <w:r w:rsidRPr="00FB6866">
        <w:rPr>
          <w:rFonts w:ascii="Arial" w:hAnsi="Arial" w:cs="Arial"/>
          <w:sz w:val="20"/>
          <w:szCs w:val="20"/>
          <w:lang w:eastAsia="ja-JP"/>
        </w:rPr>
        <w:t xml:space="preserve"> – Poveikio duomenų apsaugai vertinimas.</w:t>
      </w:r>
    </w:p>
    <w:p w14:paraId="68465767" w14:textId="77777777" w:rsidR="000328A6" w:rsidRPr="008978B0" w:rsidRDefault="000328A6" w:rsidP="000328A6">
      <w:pPr>
        <w:spacing w:after="0"/>
        <w:jc w:val="both"/>
        <w:rPr>
          <w:rFonts w:ascii="Arial" w:hAnsi="Arial" w:cs="Arial"/>
          <w:sz w:val="20"/>
          <w:szCs w:val="20"/>
          <w:lang w:eastAsia="ja-JP"/>
        </w:rPr>
      </w:pPr>
    </w:p>
    <w:p w14:paraId="6D93F9AF" w14:textId="77777777" w:rsidR="000328A6" w:rsidRPr="008978B0" w:rsidRDefault="000328A6" w:rsidP="000328A6">
      <w:pPr>
        <w:pStyle w:val="Antrat2"/>
        <w:keepNext/>
        <w:keepLines/>
        <w:numPr>
          <w:ilvl w:val="0"/>
          <w:numId w:val="22"/>
        </w:numPr>
        <w:pBdr>
          <w:top w:val="single" w:sz="4" w:space="1" w:color="auto"/>
          <w:bottom w:val="single" w:sz="6" w:space="0" w:color="auto"/>
          <w:between w:val="single" w:sz="4" w:space="1" w:color="auto"/>
        </w:pBdr>
        <w:shd w:val="clear" w:color="auto" w:fill="EEECE1" w:themeFill="background2"/>
        <w:tabs>
          <w:tab w:val="left" w:pos="284"/>
          <w:tab w:val="left" w:pos="426"/>
        </w:tabs>
        <w:spacing w:line="259" w:lineRule="auto"/>
        <w:ind w:hanging="720"/>
        <w:rPr>
          <w:rFonts w:ascii="Arial" w:hAnsi="Arial" w:cs="Arial"/>
          <w:sz w:val="20"/>
        </w:rPr>
      </w:pPr>
      <w:r w:rsidRPr="008978B0">
        <w:rPr>
          <w:rFonts w:ascii="Arial" w:hAnsi="Arial" w:cs="Arial"/>
          <w:sz w:val="20"/>
        </w:rPr>
        <w:t xml:space="preserve">PIRKIMO OBJEKTAS </w:t>
      </w:r>
    </w:p>
    <w:p w14:paraId="60DEA4A9" w14:textId="77777777" w:rsidR="000328A6" w:rsidRDefault="000328A6" w:rsidP="000328A6">
      <w:pPr>
        <w:pStyle w:val="Sraopastraipa"/>
        <w:numPr>
          <w:ilvl w:val="1"/>
          <w:numId w:val="22"/>
        </w:numPr>
        <w:suppressAutoHyphens w:val="0"/>
        <w:autoSpaceDN/>
        <w:spacing w:before="60" w:after="0" w:line="259" w:lineRule="auto"/>
        <w:ind w:left="425" w:hanging="425"/>
        <w:contextualSpacing/>
        <w:jc w:val="both"/>
        <w:rPr>
          <w:rFonts w:ascii="Arial" w:hAnsi="Arial" w:cs="Arial"/>
          <w:sz w:val="20"/>
          <w:szCs w:val="20"/>
        </w:rPr>
      </w:pPr>
      <w:r w:rsidRPr="03A1693D">
        <w:rPr>
          <w:rFonts w:ascii="Arial" w:hAnsi="Arial" w:cs="Arial"/>
          <w:sz w:val="20"/>
          <w:szCs w:val="20"/>
        </w:rPr>
        <w:t xml:space="preserve">Poveikio duomenų apsaugai vertinimo paslauga (toliau – Pirkimo objektas). Pirkimo objektas apima poveikio duomenų apsaugai vertinimo (PDAV) paslaugos suteikimą </w:t>
      </w:r>
      <w:r w:rsidRPr="00446001">
        <w:rPr>
          <w:rFonts w:ascii="Arial" w:hAnsi="Arial" w:cs="Arial"/>
          <w:sz w:val="20"/>
          <w:szCs w:val="20"/>
        </w:rPr>
        <w:t xml:space="preserve">Agentūrai, </w:t>
      </w:r>
      <w:r w:rsidRPr="03A1693D">
        <w:rPr>
          <w:rFonts w:ascii="Arial" w:hAnsi="Arial" w:cs="Arial"/>
          <w:sz w:val="20"/>
          <w:szCs w:val="20"/>
        </w:rPr>
        <w:t>atliekant šios įstaigos vertimo paslaugų administravimo informacinėje sistemoje „Vertis“ vykdomų asmens duomenų tvarkymo operacijų, įskaitant programinėje įrangoje atliekamas asmens duomenų tvarkymo operacijas, poveikio duomenų apsaugai vertinimą pagal 2016 m. balandžio 27 d. Europos Parlamento ir Tarybos reglamentą (ES) 2016/679 dėl fizinių asmenų apsaugos tvarkant asmens duomenis ir dėl laisvo tokių duomenų judėjimo, kuriuo panaikinama Direktyva 95/46/EB (toliau – BDAR).</w:t>
      </w:r>
    </w:p>
    <w:p w14:paraId="585FCB6C" w14:textId="77777777" w:rsidR="000328A6" w:rsidRPr="008978B0" w:rsidRDefault="000328A6" w:rsidP="000328A6">
      <w:pPr>
        <w:pStyle w:val="Sraopastraipa"/>
        <w:numPr>
          <w:ilvl w:val="1"/>
          <w:numId w:val="22"/>
        </w:numPr>
        <w:suppressAutoHyphens w:val="0"/>
        <w:autoSpaceDN/>
        <w:spacing w:after="0" w:line="259" w:lineRule="auto"/>
        <w:ind w:left="425" w:hanging="425"/>
        <w:contextualSpacing/>
        <w:jc w:val="both"/>
        <w:rPr>
          <w:rFonts w:ascii="Arial" w:hAnsi="Arial" w:cs="Arial"/>
          <w:sz w:val="20"/>
          <w:szCs w:val="20"/>
        </w:rPr>
      </w:pPr>
      <w:r w:rsidRPr="3D6EB9BC">
        <w:rPr>
          <w:rFonts w:ascii="Arial" w:hAnsi="Arial" w:cs="Arial"/>
          <w:sz w:val="20"/>
          <w:szCs w:val="20"/>
        </w:rPr>
        <w:t xml:space="preserve">Paslaugos tikslas – įvertinti planuojamą ir vykdomą asmens duomenų tvarkymo operaciją, įskaitant konkrečioje programinėje įrangoje atliekamas asmens duomenų tvarkymo operacijas, BDAR esminių reikalavimų užtikrinimo aspektu: </w:t>
      </w:r>
    </w:p>
    <w:p w14:paraId="6E0BDAE1" w14:textId="77777777" w:rsidR="000328A6" w:rsidRPr="008978B0" w:rsidRDefault="000328A6" w:rsidP="000328A6">
      <w:pPr>
        <w:pStyle w:val="Sraopastraipa"/>
        <w:spacing w:after="0" w:line="259" w:lineRule="auto"/>
        <w:ind w:left="425" w:hanging="425"/>
        <w:jc w:val="both"/>
      </w:pPr>
      <w:r w:rsidRPr="03A1693D">
        <w:rPr>
          <w:rFonts w:ascii="Arial" w:hAnsi="Arial" w:cs="Arial"/>
          <w:sz w:val="20"/>
          <w:szCs w:val="20"/>
        </w:rPr>
        <w:t>2.2.1. asmens duomenų tvarkymo operacijos PDAV atliekamas pagal BDAR 35 str., taip pat pagal 2024 m. birželio 13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(Dirbtinio intelekto aktas) (kai taikoma) 27 str. reikalavimus, įskaitant teisėtų interesų balanso testo atlikimą, jeigu nustatoma, kad duomenų tvarkymo operaciją vykdoma BDAR 6 str. 1 dalies f punkto pagrindu ir toks testas nebuvo atliktas arba nebėra aktualus.</w:t>
      </w:r>
    </w:p>
    <w:p w14:paraId="57D8D21D" w14:textId="77777777" w:rsidR="000328A6" w:rsidRPr="008978B0" w:rsidRDefault="000328A6" w:rsidP="000328A6">
      <w:pPr>
        <w:pStyle w:val="Sraopastraipa"/>
        <w:numPr>
          <w:ilvl w:val="1"/>
          <w:numId w:val="22"/>
        </w:numPr>
        <w:suppressAutoHyphens w:val="0"/>
        <w:autoSpaceDN/>
        <w:spacing w:after="0" w:line="259" w:lineRule="auto"/>
        <w:ind w:left="425" w:hanging="425"/>
        <w:contextualSpacing/>
        <w:rPr>
          <w:rFonts w:ascii="Arial" w:hAnsi="Arial" w:cs="Arial"/>
          <w:sz w:val="20"/>
          <w:szCs w:val="20"/>
        </w:rPr>
      </w:pPr>
      <w:r w:rsidRPr="008978B0">
        <w:rPr>
          <w:rFonts w:ascii="Arial" w:hAnsi="Arial" w:cs="Arial"/>
          <w:sz w:val="20"/>
          <w:szCs w:val="20"/>
        </w:rPr>
        <w:t>Pirkimo objektas neskaidomas į dalis.</w:t>
      </w:r>
    </w:p>
    <w:p w14:paraId="34017D6D" w14:textId="77777777" w:rsidR="000328A6" w:rsidRPr="008978B0" w:rsidRDefault="000328A6" w:rsidP="000328A6">
      <w:pPr>
        <w:spacing w:after="0"/>
        <w:rPr>
          <w:rFonts w:ascii="Arial" w:hAnsi="Arial" w:cs="Arial"/>
          <w:color w:val="FF0000"/>
          <w:sz w:val="20"/>
          <w:szCs w:val="20"/>
        </w:rPr>
      </w:pPr>
    </w:p>
    <w:p w14:paraId="38357EBD" w14:textId="77777777" w:rsidR="000328A6" w:rsidRPr="008978B0" w:rsidRDefault="000328A6" w:rsidP="000328A6">
      <w:pPr>
        <w:pStyle w:val="Antrat2"/>
        <w:keepNext/>
        <w:keepLines/>
        <w:numPr>
          <w:ilvl w:val="0"/>
          <w:numId w:val="22"/>
        </w:numPr>
        <w:pBdr>
          <w:top w:val="single" w:sz="4" w:space="1" w:color="auto"/>
          <w:bottom w:val="single" w:sz="6" w:space="0" w:color="auto"/>
          <w:between w:val="single" w:sz="4" w:space="1" w:color="auto"/>
        </w:pBdr>
        <w:shd w:val="clear" w:color="auto" w:fill="EEECE1" w:themeFill="background2"/>
        <w:tabs>
          <w:tab w:val="left" w:pos="284"/>
          <w:tab w:val="left" w:pos="426"/>
        </w:tabs>
        <w:spacing w:line="259" w:lineRule="auto"/>
        <w:ind w:hanging="720"/>
        <w:rPr>
          <w:rFonts w:ascii="Arial" w:hAnsi="Arial" w:cs="Arial"/>
          <w:color w:val="FF0000"/>
          <w:sz w:val="20"/>
        </w:rPr>
      </w:pPr>
      <w:r w:rsidRPr="008978B0">
        <w:rPr>
          <w:rFonts w:ascii="Arial" w:hAnsi="Arial" w:cs="Arial"/>
          <w:sz w:val="20"/>
        </w:rPr>
        <w:t>REIKALAVIMAI PIRKIMO OBJEKTUI</w:t>
      </w:r>
    </w:p>
    <w:p w14:paraId="774BDEB7" w14:textId="77777777" w:rsidR="000328A6" w:rsidRPr="008978B0" w:rsidRDefault="000328A6" w:rsidP="000328A6">
      <w:pPr>
        <w:pStyle w:val="Antrat2"/>
        <w:shd w:val="clear" w:color="auto" w:fill="FFFFFF" w:themeFill="background1"/>
        <w:tabs>
          <w:tab w:val="left" w:pos="284"/>
        </w:tabs>
        <w:rPr>
          <w:rFonts w:ascii="Arial" w:hAnsi="Arial" w:cs="Arial"/>
          <w:sz w:val="6"/>
          <w:szCs w:val="6"/>
        </w:rPr>
      </w:pPr>
    </w:p>
    <w:p w14:paraId="34AC0C51" w14:textId="77777777" w:rsidR="000328A6" w:rsidRPr="008978B0" w:rsidRDefault="000328A6" w:rsidP="000328A6">
      <w:pPr>
        <w:pStyle w:val="Sraopastraipa"/>
        <w:spacing w:after="0" w:line="259" w:lineRule="auto"/>
        <w:ind w:left="357" w:hanging="357"/>
        <w:jc w:val="both"/>
        <w:rPr>
          <w:rFonts w:ascii="Arial" w:hAnsi="Arial" w:cs="Arial"/>
          <w:sz w:val="20"/>
          <w:szCs w:val="20"/>
        </w:rPr>
      </w:pPr>
      <w:r w:rsidRPr="3D6EB9BC">
        <w:rPr>
          <w:rFonts w:ascii="Arial" w:hAnsi="Arial" w:cs="Arial"/>
          <w:sz w:val="20"/>
          <w:szCs w:val="20"/>
        </w:rPr>
        <w:t>3.1.Perkama nematerialaus pobūdžio (intelektinė)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47614063" w14:textId="77777777" w:rsidR="000328A6" w:rsidRDefault="000328A6" w:rsidP="000328A6">
      <w:pPr>
        <w:spacing w:after="0"/>
        <w:rPr>
          <w:rFonts w:ascii="Arial" w:hAnsi="Arial" w:cs="Arial"/>
          <w:color w:val="FF0000"/>
          <w:sz w:val="20"/>
          <w:szCs w:val="20"/>
        </w:rPr>
      </w:pPr>
    </w:p>
    <w:p w14:paraId="78F0024F" w14:textId="77777777" w:rsidR="000328A6" w:rsidRPr="008978B0" w:rsidRDefault="000328A6" w:rsidP="000328A6">
      <w:pPr>
        <w:pStyle w:val="Antrat2"/>
        <w:keepNext/>
        <w:keepLines/>
        <w:numPr>
          <w:ilvl w:val="0"/>
          <w:numId w:val="22"/>
        </w:numPr>
        <w:pBdr>
          <w:top w:val="single" w:sz="4" w:space="1" w:color="auto"/>
          <w:bottom w:val="single" w:sz="6" w:space="0" w:color="auto"/>
          <w:between w:val="single" w:sz="4" w:space="1" w:color="auto"/>
        </w:pBdr>
        <w:shd w:val="clear" w:color="auto" w:fill="EEECE1" w:themeFill="background2"/>
        <w:tabs>
          <w:tab w:val="left" w:pos="284"/>
          <w:tab w:val="left" w:pos="426"/>
        </w:tabs>
        <w:spacing w:line="259" w:lineRule="auto"/>
        <w:ind w:hanging="720"/>
        <w:rPr>
          <w:rFonts w:ascii="Arial" w:hAnsi="Arial" w:cs="Arial"/>
          <w:color w:val="FF0000"/>
          <w:sz w:val="20"/>
        </w:rPr>
      </w:pPr>
      <w:r w:rsidRPr="008978B0">
        <w:rPr>
          <w:rFonts w:ascii="Arial" w:hAnsi="Arial" w:cs="Arial"/>
          <w:sz w:val="20"/>
        </w:rPr>
        <w:t>SUTARTIES VYKDYMO METU TEIKIAMI DOKUMENTAI</w:t>
      </w:r>
    </w:p>
    <w:p w14:paraId="2A958391" w14:textId="77777777" w:rsidR="000328A6" w:rsidRPr="008978B0" w:rsidRDefault="000328A6" w:rsidP="000328A6">
      <w:pPr>
        <w:spacing w:after="0"/>
        <w:rPr>
          <w:sz w:val="6"/>
          <w:szCs w:val="6"/>
        </w:rPr>
      </w:pPr>
    </w:p>
    <w:tbl>
      <w:tblPr>
        <w:tblStyle w:val="Lentelstinklelis"/>
        <w:tblW w:w="10348" w:type="dxa"/>
        <w:tblInd w:w="-5" w:type="dxa"/>
        <w:tblLook w:val="04A0" w:firstRow="1" w:lastRow="0" w:firstColumn="1" w:lastColumn="0" w:noHBand="0" w:noVBand="1"/>
      </w:tblPr>
      <w:tblGrid>
        <w:gridCol w:w="709"/>
        <w:gridCol w:w="3544"/>
        <w:gridCol w:w="3260"/>
        <w:gridCol w:w="2835"/>
      </w:tblGrid>
      <w:tr w:rsidR="000328A6" w:rsidRPr="008978B0" w14:paraId="73C510E1" w14:textId="77777777" w:rsidTr="00A439C3">
        <w:trPr>
          <w:trHeight w:val="300"/>
        </w:trPr>
        <w:tc>
          <w:tcPr>
            <w:tcW w:w="709" w:type="dxa"/>
          </w:tcPr>
          <w:p w14:paraId="44E516AF" w14:textId="77777777" w:rsidR="000328A6" w:rsidRPr="008978B0" w:rsidRDefault="000328A6" w:rsidP="00A439C3">
            <w:pPr>
              <w:keepNext/>
              <w:jc w:val="both"/>
              <w:rPr>
                <w:rFonts w:ascii="Arial" w:hAnsi="Arial" w:cs="Arial"/>
                <w:b/>
                <w:bCs/>
                <w:sz w:val="20"/>
                <w:szCs w:val="20"/>
              </w:rPr>
            </w:pPr>
            <w:bookmarkStart w:id="2" w:name="_Hlk172615672"/>
            <w:proofErr w:type="spellStart"/>
            <w:r w:rsidRPr="008978B0">
              <w:rPr>
                <w:rFonts w:ascii="Arial" w:hAnsi="Arial" w:cs="Arial"/>
                <w:b/>
                <w:bCs/>
                <w:sz w:val="20"/>
                <w:szCs w:val="20"/>
              </w:rPr>
              <w:t>Eil</w:t>
            </w:r>
            <w:proofErr w:type="spellEnd"/>
            <w:r w:rsidRPr="008978B0">
              <w:rPr>
                <w:rFonts w:ascii="Arial" w:hAnsi="Arial" w:cs="Arial"/>
                <w:b/>
                <w:bCs/>
                <w:sz w:val="20"/>
                <w:szCs w:val="20"/>
              </w:rPr>
              <w:t>. Nr.</w:t>
            </w:r>
          </w:p>
        </w:tc>
        <w:tc>
          <w:tcPr>
            <w:tcW w:w="3544" w:type="dxa"/>
            <w:vAlign w:val="center"/>
          </w:tcPr>
          <w:p w14:paraId="23A41C94" w14:textId="77777777" w:rsidR="000328A6" w:rsidRPr="008978B0" w:rsidRDefault="000328A6" w:rsidP="00A439C3">
            <w:pPr>
              <w:keepNext/>
              <w:rPr>
                <w:rFonts w:ascii="Arial" w:hAnsi="Arial" w:cs="Arial"/>
                <w:b/>
                <w:bCs/>
                <w:sz w:val="20"/>
                <w:szCs w:val="20"/>
              </w:rPr>
            </w:pPr>
            <w:proofErr w:type="spellStart"/>
            <w:r w:rsidRPr="008978B0">
              <w:rPr>
                <w:rFonts w:ascii="Arial" w:hAnsi="Arial" w:cs="Arial"/>
                <w:b/>
                <w:bCs/>
                <w:sz w:val="20"/>
                <w:szCs w:val="20"/>
              </w:rPr>
              <w:t>Pavadinimas</w:t>
            </w:r>
            <w:proofErr w:type="spellEnd"/>
          </w:p>
        </w:tc>
        <w:tc>
          <w:tcPr>
            <w:tcW w:w="3260" w:type="dxa"/>
            <w:vAlign w:val="center"/>
          </w:tcPr>
          <w:p w14:paraId="69E92DE8" w14:textId="77777777" w:rsidR="000328A6" w:rsidRPr="008978B0" w:rsidRDefault="000328A6" w:rsidP="00A439C3">
            <w:pPr>
              <w:keepNext/>
              <w:rPr>
                <w:rFonts w:ascii="Arial" w:hAnsi="Arial" w:cs="Arial"/>
                <w:b/>
                <w:bCs/>
                <w:sz w:val="20"/>
                <w:szCs w:val="20"/>
              </w:rPr>
            </w:pPr>
            <w:proofErr w:type="spellStart"/>
            <w:r w:rsidRPr="008978B0">
              <w:rPr>
                <w:rFonts w:ascii="Arial" w:hAnsi="Arial" w:cs="Arial"/>
                <w:b/>
                <w:bCs/>
                <w:sz w:val="20"/>
                <w:szCs w:val="20"/>
              </w:rPr>
              <w:t>Reikalavimai</w:t>
            </w:r>
            <w:proofErr w:type="spellEnd"/>
            <w:r w:rsidRPr="008978B0">
              <w:rPr>
                <w:rFonts w:ascii="Arial" w:hAnsi="Arial" w:cs="Arial"/>
                <w:b/>
                <w:bCs/>
                <w:sz w:val="20"/>
                <w:szCs w:val="20"/>
              </w:rPr>
              <w:t xml:space="preserve"> </w:t>
            </w:r>
            <w:proofErr w:type="spellStart"/>
            <w:r w:rsidRPr="008978B0">
              <w:rPr>
                <w:rFonts w:ascii="Arial" w:hAnsi="Arial" w:cs="Arial"/>
                <w:b/>
                <w:bCs/>
                <w:sz w:val="20"/>
                <w:szCs w:val="20"/>
              </w:rPr>
              <w:t>turiniui</w:t>
            </w:r>
            <w:proofErr w:type="spellEnd"/>
            <w:r w:rsidRPr="008978B0">
              <w:rPr>
                <w:rFonts w:ascii="Arial" w:hAnsi="Arial" w:cs="Arial"/>
                <w:b/>
                <w:bCs/>
                <w:sz w:val="20"/>
                <w:szCs w:val="20"/>
              </w:rPr>
              <w:t xml:space="preserve"> ir </w:t>
            </w:r>
            <w:proofErr w:type="spellStart"/>
            <w:r w:rsidRPr="008978B0">
              <w:rPr>
                <w:rFonts w:ascii="Arial" w:hAnsi="Arial" w:cs="Arial"/>
                <w:b/>
                <w:bCs/>
                <w:sz w:val="20"/>
                <w:szCs w:val="20"/>
              </w:rPr>
              <w:t>formai</w:t>
            </w:r>
            <w:proofErr w:type="spellEnd"/>
          </w:p>
        </w:tc>
        <w:tc>
          <w:tcPr>
            <w:tcW w:w="2835" w:type="dxa"/>
            <w:vAlign w:val="center"/>
          </w:tcPr>
          <w:p w14:paraId="31931CCF" w14:textId="77777777" w:rsidR="000328A6" w:rsidRPr="008978B0" w:rsidRDefault="000328A6" w:rsidP="00A439C3">
            <w:pPr>
              <w:keepNext/>
              <w:widowControl w:val="0"/>
              <w:rPr>
                <w:rFonts w:ascii="Arial" w:hAnsi="Arial" w:cs="Arial"/>
                <w:b/>
                <w:bCs/>
                <w:sz w:val="20"/>
                <w:szCs w:val="20"/>
              </w:rPr>
            </w:pPr>
            <w:proofErr w:type="spellStart"/>
            <w:r w:rsidRPr="008978B0">
              <w:rPr>
                <w:rFonts w:ascii="Arial" w:hAnsi="Arial" w:cs="Arial"/>
                <w:b/>
                <w:bCs/>
                <w:sz w:val="20"/>
                <w:szCs w:val="20"/>
              </w:rPr>
              <w:t>Teikimo</w:t>
            </w:r>
            <w:proofErr w:type="spellEnd"/>
            <w:r w:rsidRPr="008978B0">
              <w:rPr>
                <w:rFonts w:ascii="Arial" w:hAnsi="Arial" w:cs="Arial"/>
                <w:b/>
                <w:bCs/>
                <w:sz w:val="20"/>
                <w:szCs w:val="20"/>
              </w:rPr>
              <w:t xml:space="preserve"> </w:t>
            </w:r>
            <w:proofErr w:type="spellStart"/>
            <w:r w:rsidRPr="008978B0">
              <w:rPr>
                <w:rFonts w:ascii="Arial" w:hAnsi="Arial" w:cs="Arial"/>
                <w:b/>
                <w:bCs/>
                <w:sz w:val="20"/>
                <w:szCs w:val="20"/>
              </w:rPr>
              <w:t>momentas</w:t>
            </w:r>
            <w:proofErr w:type="spellEnd"/>
          </w:p>
        </w:tc>
      </w:tr>
      <w:tr w:rsidR="000328A6" w:rsidRPr="008978B0" w14:paraId="58D6E7F7" w14:textId="77777777" w:rsidTr="00A439C3">
        <w:trPr>
          <w:trHeight w:val="300"/>
        </w:trPr>
        <w:tc>
          <w:tcPr>
            <w:tcW w:w="709" w:type="dxa"/>
          </w:tcPr>
          <w:p w14:paraId="6A258637" w14:textId="77777777" w:rsidR="000328A6" w:rsidRPr="008978B0" w:rsidRDefault="000328A6" w:rsidP="000328A6">
            <w:pPr>
              <w:pStyle w:val="Antrat2"/>
              <w:keepNext/>
              <w:keepLines/>
              <w:numPr>
                <w:ilvl w:val="1"/>
                <w:numId w:val="22"/>
              </w:numPr>
              <w:tabs>
                <w:tab w:val="left" w:pos="426"/>
              </w:tabs>
              <w:spacing w:before="120" w:after="120"/>
              <w:ind w:left="0" w:firstLine="0"/>
              <w:jc w:val="left"/>
              <w:outlineLvl w:val="1"/>
              <w:rPr>
                <w:rFonts w:ascii="Arial" w:hAnsi="Arial" w:cs="Arial"/>
                <w:i/>
                <w:iCs/>
                <w:color w:val="FF0000"/>
                <w:sz w:val="20"/>
                <w:lang w:val="lt-LT"/>
              </w:rPr>
            </w:pPr>
          </w:p>
        </w:tc>
        <w:tc>
          <w:tcPr>
            <w:tcW w:w="3544" w:type="dxa"/>
          </w:tcPr>
          <w:p w14:paraId="3C9ADD33" w14:textId="77777777" w:rsidR="000328A6" w:rsidRPr="008978B0" w:rsidRDefault="000328A6" w:rsidP="00A439C3">
            <w:pPr>
              <w:jc w:val="both"/>
              <w:rPr>
                <w:rFonts w:ascii="Arial" w:eastAsia="Arial" w:hAnsi="Arial" w:cs="Arial"/>
                <w:sz w:val="20"/>
                <w:szCs w:val="20"/>
              </w:rPr>
            </w:pPr>
            <w:proofErr w:type="spellStart"/>
            <w:r w:rsidRPr="008978B0">
              <w:rPr>
                <w:rFonts w:ascii="Arial" w:hAnsi="Arial" w:cs="Arial"/>
                <w:sz w:val="20"/>
                <w:szCs w:val="20"/>
              </w:rPr>
              <w:t>Paslaugos</w:t>
            </w:r>
            <w:proofErr w:type="spellEnd"/>
            <w:r w:rsidRPr="008978B0">
              <w:rPr>
                <w:rFonts w:ascii="Arial" w:hAnsi="Arial" w:cs="Arial"/>
                <w:sz w:val="20"/>
                <w:szCs w:val="20"/>
              </w:rPr>
              <w:t xml:space="preserve"> </w:t>
            </w:r>
            <w:proofErr w:type="spellStart"/>
            <w:r w:rsidRPr="008978B0">
              <w:rPr>
                <w:rFonts w:ascii="Arial" w:hAnsi="Arial" w:cs="Arial"/>
                <w:sz w:val="20"/>
                <w:szCs w:val="20"/>
              </w:rPr>
              <w:t>suteikimo</w:t>
            </w:r>
            <w:proofErr w:type="spellEnd"/>
            <w:r w:rsidRPr="008978B0">
              <w:rPr>
                <w:rFonts w:ascii="Arial" w:hAnsi="Arial" w:cs="Arial"/>
                <w:sz w:val="20"/>
                <w:szCs w:val="20"/>
              </w:rPr>
              <w:t xml:space="preserve"> </w:t>
            </w:r>
            <w:proofErr w:type="spellStart"/>
            <w:r w:rsidRPr="008978B0">
              <w:rPr>
                <w:rFonts w:ascii="Arial" w:hAnsi="Arial" w:cs="Arial"/>
                <w:sz w:val="20"/>
                <w:szCs w:val="20"/>
              </w:rPr>
              <w:t>ataskaita</w:t>
            </w:r>
            <w:proofErr w:type="spellEnd"/>
            <w:r w:rsidRPr="008978B0">
              <w:rPr>
                <w:rFonts w:ascii="Arial" w:hAnsi="Arial" w:cs="Arial"/>
                <w:sz w:val="20"/>
                <w:szCs w:val="20"/>
              </w:rPr>
              <w:t xml:space="preserve"> – </w:t>
            </w:r>
            <w:proofErr w:type="spellStart"/>
            <w:r w:rsidRPr="008978B0">
              <w:rPr>
                <w:rFonts w:ascii="Arial" w:hAnsi="Arial" w:cs="Arial"/>
                <w:sz w:val="20"/>
                <w:szCs w:val="20"/>
              </w:rPr>
              <w:t>atlikto</w:t>
            </w:r>
            <w:proofErr w:type="spellEnd"/>
            <w:r w:rsidRPr="008978B0">
              <w:rPr>
                <w:rFonts w:ascii="Arial" w:hAnsi="Arial" w:cs="Arial"/>
                <w:sz w:val="20"/>
                <w:szCs w:val="20"/>
              </w:rPr>
              <w:t xml:space="preserve"> </w:t>
            </w:r>
            <w:proofErr w:type="spellStart"/>
            <w:r w:rsidRPr="008978B0">
              <w:rPr>
                <w:rFonts w:ascii="Arial" w:hAnsi="Arial" w:cs="Arial"/>
                <w:sz w:val="20"/>
                <w:szCs w:val="20"/>
              </w:rPr>
              <w:t>konkrečios</w:t>
            </w:r>
            <w:proofErr w:type="spellEnd"/>
            <w:r w:rsidRPr="008978B0">
              <w:rPr>
                <w:rFonts w:ascii="Arial" w:hAnsi="Arial" w:cs="Arial"/>
                <w:sz w:val="20"/>
                <w:szCs w:val="20"/>
              </w:rPr>
              <w:t xml:space="preserve"> (-</w:t>
            </w:r>
            <w:proofErr w:type="spellStart"/>
            <w:r w:rsidRPr="008978B0">
              <w:rPr>
                <w:rFonts w:ascii="Arial" w:hAnsi="Arial" w:cs="Arial"/>
                <w:sz w:val="20"/>
                <w:szCs w:val="20"/>
              </w:rPr>
              <w:t>ių</w:t>
            </w:r>
            <w:proofErr w:type="spellEnd"/>
            <w:r w:rsidRPr="008978B0">
              <w:rPr>
                <w:rFonts w:ascii="Arial" w:hAnsi="Arial" w:cs="Arial"/>
                <w:sz w:val="20"/>
                <w:szCs w:val="20"/>
              </w:rPr>
              <w:t xml:space="preserve">) </w:t>
            </w:r>
            <w:proofErr w:type="spellStart"/>
            <w:r w:rsidRPr="008978B0">
              <w:rPr>
                <w:rFonts w:ascii="Arial" w:hAnsi="Arial" w:cs="Arial"/>
                <w:sz w:val="20"/>
                <w:szCs w:val="20"/>
              </w:rPr>
              <w:t>asmens</w:t>
            </w:r>
            <w:proofErr w:type="spellEnd"/>
            <w:r w:rsidRPr="008978B0">
              <w:rPr>
                <w:rFonts w:ascii="Arial" w:hAnsi="Arial" w:cs="Arial"/>
                <w:sz w:val="20"/>
                <w:szCs w:val="20"/>
              </w:rPr>
              <w:t xml:space="preserve"> </w:t>
            </w:r>
            <w:proofErr w:type="spellStart"/>
            <w:r w:rsidRPr="008978B0">
              <w:rPr>
                <w:rFonts w:ascii="Arial" w:hAnsi="Arial" w:cs="Arial"/>
                <w:sz w:val="20"/>
                <w:szCs w:val="20"/>
              </w:rPr>
              <w:t>duomenų</w:t>
            </w:r>
            <w:proofErr w:type="spellEnd"/>
            <w:r w:rsidRPr="008978B0">
              <w:rPr>
                <w:rFonts w:ascii="Arial" w:hAnsi="Arial" w:cs="Arial"/>
                <w:sz w:val="20"/>
                <w:szCs w:val="20"/>
              </w:rPr>
              <w:t xml:space="preserve"> </w:t>
            </w:r>
            <w:proofErr w:type="spellStart"/>
            <w:r w:rsidRPr="008978B0">
              <w:rPr>
                <w:rFonts w:ascii="Arial" w:hAnsi="Arial" w:cs="Arial"/>
                <w:sz w:val="20"/>
                <w:szCs w:val="20"/>
              </w:rPr>
              <w:t>tvarkymo</w:t>
            </w:r>
            <w:proofErr w:type="spellEnd"/>
            <w:r w:rsidRPr="008978B0">
              <w:rPr>
                <w:rFonts w:ascii="Arial" w:hAnsi="Arial" w:cs="Arial"/>
                <w:sz w:val="20"/>
                <w:szCs w:val="20"/>
              </w:rPr>
              <w:t xml:space="preserve"> </w:t>
            </w:r>
            <w:proofErr w:type="spellStart"/>
            <w:r w:rsidRPr="008978B0">
              <w:rPr>
                <w:rFonts w:ascii="Arial" w:hAnsi="Arial" w:cs="Arial"/>
                <w:sz w:val="20"/>
                <w:szCs w:val="20"/>
              </w:rPr>
              <w:t>operacijos</w:t>
            </w:r>
            <w:proofErr w:type="spellEnd"/>
            <w:r w:rsidRPr="008978B0">
              <w:rPr>
                <w:rFonts w:ascii="Arial" w:hAnsi="Arial" w:cs="Arial"/>
                <w:sz w:val="20"/>
                <w:szCs w:val="20"/>
              </w:rPr>
              <w:t xml:space="preserve"> (-ų) PDAV </w:t>
            </w:r>
            <w:proofErr w:type="spellStart"/>
            <w:r w:rsidRPr="008978B0">
              <w:rPr>
                <w:rFonts w:ascii="Arial" w:hAnsi="Arial" w:cs="Arial"/>
                <w:sz w:val="20"/>
                <w:szCs w:val="20"/>
              </w:rPr>
              <w:t>išvada</w:t>
            </w:r>
            <w:proofErr w:type="spellEnd"/>
            <w:r w:rsidRPr="008978B0">
              <w:rPr>
                <w:rFonts w:ascii="Arial" w:hAnsi="Arial" w:cs="Arial"/>
                <w:sz w:val="20"/>
                <w:szCs w:val="20"/>
              </w:rPr>
              <w:t xml:space="preserve"> </w:t>
            </w:r>
          </w:p>
        </w:tc>
        <w:tc>
          <w:tcPr>
            <w:tcW w:w="3260" w:type="dxa"/>
          </w:tcPr>
          <w:p w14:paraId="1C24B29D" w14:textId="77777777" w:rsidR="000328A6" w:rsidRPr="008978B0" w:rsidRDefault="000328A6" w:rsidP="00A439C3">
            <w:pPr>
              <w:keepNext/>
              <w:jc w:val="both"/>
              <w:rPr>
                <w:rFonts w:ascii="Arial" w:hAnsi="Arial" w:cs="Arial"/>
                <w:sz w:val="20"/>
                <w:szCs w:val="20"/>
              </w:rPr>
            </w:pPr>
            <w:proofErr w:type="spellStart"/>
            <w:r w:rsidRPr="03A1693D">
              <w:rPr>
                <w:rFonts w:ascii="Arial" w:hAnsi="Arial" w:cs="Arial"/>
                <w:color w:val="000000" w:themeColor="text1"/>
                <w:sz w:val="20"/>
                <w:szCs w:val="20"/>
              </w:rPr>
              <w:t>Teikiama</w:t>
            </w:r>
            <w:proofErr w:type="spellEnd"/>
            <w:r w:rsidRPr="03A1693D">
              <w:rPr>
                <w:rFonts w:ascii="Arial" w:hAnsi="Arial" w:cs="Arial"/>
                <w:color w:val="000000" w:themeColor="text1"/>
                <w:sz w:val="20"/>
                <w:szCs w:val="20"/>
              </w:rPr>
              <w:t xml:space="preserve"> </w:t>
            </w:r>
            <w:proofErr w:type="spellStart"/>
            <w:r w:rsidRPr="03A1693D">
              <w:rPr>
                <w:rFonts w:ascii="Arial" w:hAnsi="Arial" w:cs="Arial"/>
                <w:color w:val="000000" w:themeColor="text1"/>
                <w:sz w:val="20"/>
                <w:szCs w:val="20"/>
              </w:rPr>
              <w:t>elektronine</w:t>
            </w:r>
            <w:proofErr w:type="spellEnd"/>
            <w:r w:rsidRPr="03A1693D">
              <w:rPr>
                <w:rFonts w:ascii="Arial" w:hAnsi="Arial" w:cs="Arial"/>
                <w:color w:val="000000" w:themeColor="text1"/>
                <w:sz w:val="20"/>
                <w:szCs w:val="20"/>
              </w:rPr>
              <w:t xml:space="preserve"> </w:t>
            </w:r>
            <w:proofErr w:type="gramStart"/>
            <w:r w:rsidRPr="03A1693D">
              <w:rPr>
                <w:rFonts w:ascii="Arial" w:hAnsi="Arial" w:cs="Arial"/>
                <w:color w:val="000000" w:themeColor="text1"/>
                <w:sz w:val="20"/>
                <w:szCs w:val="20"/>
              </w:rPr>
              <w:t xml:space="preserve">forma,  </w:t>
            </w:r>
            <w:proofErr w:type="spellStart"/>
            <w:r w:rsidRPr="03A1693D">
              <w:rPr>
                <w:rFonts w:ascii="Arial" w:hAnsi="Arial" w:cs="Arial"/>
                <w:color w:val="000000" w:themeColor="text1"/>
                <w:sz w:val="20"/>
                <w:szCs w:val="20"/>
              </w:rPr>
              <w:t>lietuvių</w:t>
            </w:r>
            <w:proofErr w:type="spellEnd"/>
            <w:proofErr w:type="gramEnd"/>
            <w:r w:rsidRPr="03A1693D">
              <w:rPr>
                <w:rFonts w:ascii="Arial" w:hAnsi="Arial" w:cs="Arial"/>
                <w:color w:val="000000" w:themeColor="text1"/>
                <w:sz w:val="20"/>
                <w:szCs w:val="20"/>
              </w:rPr>
              <w:t xml:space="preserve">  </w:t>
            </w:r>
            <w:proofErr w:type="spellStart"/>
            <w:r w:rsidRPr="03A1693D">
              <w:rPr>
                <w:rFonts w:ascii="Arial" w:hAnsi="Arial" w:cs="Arial"/>
                <w:color w:val="000000" w:themeColor="text1"/>
                <w:sz w:val="20"/>
                <w:szCs w:val="20"/>
              </w:rPr>
              <w:t>kalba</w:t>
            </w:r>
            <w:proofErr w:type="spellEnd"/>
          </w:p>
        </w:tc>
        <w:tc>
          <w:tcPr>
            <w:tcW w:w="2835" w:type="dxa"/>
          </w:tcPr>
          <w:p w14:paraId="46E4F6A5" w14:textId="77777777" w:rsidR="000328A6" w:rsidRPr="008978B0" w:rsidRDefault="000328A6" w:rsidP="00A439C3">
            <w:pPr>
              <w:keepNext/>
              <w:jc w:val="both"/>
              <w:rPr>
                <w:rFonts w:ascii="Arial" w:hAnsi="Arial" w:cs="Arial"/>
                <w:sz w:val="20"/>
                <w:szCs w:val="20"/>
              </w:rPr>
            </w:pPr>
            <w:proofErr w:type="spellStart"/>
            <w:r w:rsidRPr="03A1693D">
              <w:rPr>
                <w:rFonts w:ascii="Arial" w:hAnsi="Arial" w:cs="Arial"/>
                <w:sz w:val="20"/>
                <w:szCs w:val="20"/>
              </w:rPr>
              <w:t>Teikiama</w:t>
            </w:r>
            <w:proofErr w:type="spellEnd"/>
            <w:r w:rsidRPr="03A1693D">
              <w:rPr>
                <w:rFonts w:ascii="Arial" w:hAnsi="Arial" w:cs="Arial"/>
                <w:sz w:val="20"/>
                <w:szCs w:val="20"/>
              </w:rPr>
              <w:t xml:space="preserve"> po </w:t>
            </w:r>
            <w:proofErr w:type="spellStart"/>
            <w:r w:rsidRPr="03A1693D">
              <w:rPr>
                <w:rFonts w:ascii="Arial" w:hAnsi="Arial" w:cs="Arial"/>
                <w:sz w:val="20"/>
                <w:szCs w:val="20"/>
              </w:rPr>
              <w:t>Paslaugos</w:t>
            </w:r>
            <w:proofErr w:type="spellEnd"/>
            <w:r w:rsidRPr="03A1693D">
              <w:rPr>
                <w:rFonts w:ascii="Arial" w:hAnsi="Arial" w:cs="Arial"/>
                <w:sz w:val="20"/>
                <w:szCs w:val="20"/>
              </w:rPr>
              <w:t xml:space="preserve"> (</w:t>
            </w:r>
            <w:proofErr w:type="spellStart"/>
            <w:r w:rsidRPr="03A1693D">
              <w:rPr>
                <w:rFonts w:ascii="Arial" w:hAnsi="Arial" w:cs="Arial"/>
                <w:sz w:val="20"/>
                <w:szCs w:val="20"/>
              </w:rPr>
              <w:t>atlikto</w:t>
            </w:r>
            <w:proofErr w:type="spellEnd"/>
            <w:r w:rsidRPr="03A1693D">
              <w:rPr>
                <w:rFonts w:ascii="Arial" w:hAnsi="Arial" w:cs="Arial"/>
                <w:sz w:val="20"/>
                <w:szCs w:val="20"/>
              </w:rPr>
              <w:t xml:space="preserve"> PDAV) </w:t>
            </w:r>
            <w:proofErr w:type="spellStart"/>
            <w:r w:rsidRPr="03A1693D">
              <w:rPr>
                <w:rFonts w:ascii="Arial" w:hAnsi="Arial" w:cs="Arial"/>
                <w:sz w:val="20"/>
                <w:szCs w:val="20"/>
              </w:rPr>
              <w:t>suteikimo</w:t>
            </w:r>
            <w:proofErr w:type="spellEnd"/>
          </w:p>
        </w:tc>
      </w:tr>
      <w:bookmarkEnd w:id="2"/>
    </w:tbl>
    <w:p w14:paraId="478DC845" w14:textId="77777777" w:rsidR="000328A6" w:rsidRPr="008978B0" w:rsidRDefault="000328A6" w:rsidP="000328A6">
      <w:pPr>
        <w:spacing w:after="0"/>
      </w:pPr>
    </w:p>
    <w:p w14:paraId="2548DB3B" w14:textId="77777777" w:rsidR="000328A6" w:rsidRPr="008978B0" w:rsidRDefault="000328A6" w:rsidP="000328A6">
      <w:pPr>
        <w:pBdr>
          <w:top w:val="single" w:sz="8" w:space="1" w:color="auto"/>
          <w:bottom w:val="single" w:sz="8" w:space="1" w:color="auto"/>
        </w:pBdr>
        <w:shd w:val="clear" w:color="auto" w:fill="CCAED0"/>
        <w:spacing w:after="0"/>
        <w:jc w:val="center"/>
        <w:rPr>
          <w:rFonts w:ascii="Arial" w:hAnsi="Arial" w:cs="Arial"/>
          <w:b/>
          <w:bCs/>
          <w:sz w:val="20"/>
          <w:szCs w:val="20"/>
        </w:rPr>
      </w:pPr>
      <w:r w:rsidRPr="008978B0">
        <w:rPr>
          <w:rFonts w:ascii="Arial" w:hAnsi="Arial" w:cs="Arial"/>
          <w:b/>
          <w:bCs/>
          <w:sz w:val="20"/>
          <w:szCs w:val="20"/>
        </w:rPr>
        <w:t>PRIEVOLIŲ VYKDYMAS</w:t>
      </w:r>
    </w:p>
    <w:p w14:paraId="770F29F1" w14:textId="77777777" w:rsidR="000328A6" w:rsidRPr="008978B0" w:rsidRDefault="000328A6" w:rsidP="000328A6">
      <w:pPr>
        <w:spacing w:after="0"/>
        <w:jc w:val="both"/>
        <w:rPr>
          <w:rFonts w:ascii="Arial" w:hAnsi="Arial" w:cs="Arial"/>
          <w:i/>
          <w:iCs/>
          <w:color w:val="FF0000"/>
          <w:sz w:val="6"/>
          <w:szCs w:val="6"/>
        </w:rPr>
      </w:pPr>
    </w:p>
    <w:p w14:paraId="1BC8F5A5" w14:textId="77777777" w:rsidR="000328A6" w:rsidRPr="008978B0" w:rsidRDefault="000328A6" w:rsidP="000328A6">
      <w:pPr>
        <w:pStyle w:val="Antrat2"/>
        <w:keepNext/>
        <w:keepLines/>
        <w:numPr>
          <w:ilvl w:val="0"/>
          <w:numId w:val="22"/>
        </w:numPr>
        <w:pBdr>
          <w:top w:val="single" w:sz="4" w:space="1" w:color="auto"/>
          <w:bottom w:val="single" w:sz="6" w:space="0" w:color="auto"/>
          <w:between w:val="single" w:sz="4" w:space="1" w:color="auto"/>
        </w:pBdr>
        <w:shd w:val="clear" w:color="auto" w:fill="EEECE1" w:themeFill="background2"/>
        <w:tabs>
          <w:tab w:val="left" w:pos="284"/>
          <w:tab w:val="left" w:pos="426"/>
        </w:tabs>
        <w:spacing w:line="259" w:lineRule="auto"/>
        <w:ind w:hanging="720"/>
        <w:rPr>
          <w:rFonts w:ascii="Arial" w:hAnsi="Arial" w:cs="Arial"/>
          <w:b/>
          <w:bCs/>
          <w:sz w:val="20"/>
        </w:rPr>
      </w:pPr>
      <w:r w:rsidRPr="008978B0">
        <w:rPr>
          <w:rFonts w:ascii="Arial" w:hAnsi="Arial" w:cs="Arial"/>
          <w:sz w:val="20"/>
        </w:rPr>
        <w:t xml:space="preserve">PASLAUGŲ TEIKIMO TVARKA </w:t>
      </w:r>
    </w:p>
    <w:p w14:paraId="07846E6C" w14:textId="77777777" w:rsidR="000328A6" w:rsidRPr="008978B0" w:rsidRDefault="000328A6" w:rsidP="000328A6">
      <w:pPr>
        <w:pStyle w:val="Sraopastraipa"/>
        <w:numPr>
          <w:ilvl w:val="1"/>
          <w:numId w:val="22"/>
        </w:numPr>
        <w:suppressAutoHyphens w:val="0"/>
        <w:autoSpaceDN/>
        <w:spacing w:before="60" w:after="0" w:line="259" w:lineRule="auto"/>
        <w:ind w:left="425" w:hanging="425"/>
        <w:contextualSpacing/>
        <w:rPr>
          <w:rFonts w:ascii="Arial" w:eastAsia="Arial" w:hAnsi="Arial" w:cs="Arial"/>
          <w:sz w:val="20"/>
          <w:szCs w:val="20"/>
        </w:rPr>
      </w:pPr>
      <w:r w:rsidRPr="3D6EB9BC">
        <w:rPr>
          <w:rFonts w:ascii="Arial" w:eastAsia="Arial" w:hAnsi="Arial" w:cs="Arial"/>
          <w:sz w:val="20"/>
          <w:szCs w:val="20"/>
        </w:rPr>
        <w:t xml:space="preserve">Paslaugos teikimo vieta – Tiekėjo buveinėje. </w:t>
      </w:r>
    </w:p>
    <w:p w14:paraId="7E8CD08A" w14:textId="77777777" w:rsidR="000328A6" w:rsidRDefault="000328A6" w:rsidP="000328A6">
      <w:pPr>
        <w:pStyle w:val="Sraopastraipa"/>
        <w:numPr>
          <w:ilvl w:val="1"/>
          <w:numId w:val="22"/>
        </w:numPr>
        <w:suppressAutoHyphens w:val="0"/>
        <w:autoSpaceDN/>
        <w:spacing w:after="60" w:line="259" w:lineRule="auto"/>
        <w:ind w:left="425" w:hanging="425"/>
        <w:contextualSpacing/>
        <w:jc w:val="both"/>
        <w:rPr>
          <w:rFonts w:ascii="Arial" w:eastAsia="Arial" w:hAnsi="Arial" w:cs="Arial"/>
          <w:sz w:val="20"/>
          <w:szCs w:val="20"/>
        </w:rPr>
      </w:pPr>
      <w:r w:rsidRPr="3D6EB9BC">
        <w:rPr>
          <w:rFonts w:ascii="Arial" w:eastAsia="Arial" w:hAnsi="Arial" w:cs="Arial"/>
          <w:sz w:val="20"/>
          <w:szCs w:val="20"/>
        </w:rPr>
        <w:t>Užsakyta paslauga turi būti suteikta ne vėliau kaip per 60 (šešiasdešimt)</w:t>
      </w:r>
      <w:r w:rsidRPr="3D6EB9BC">
        <w:rPr>
          <w:rFonts w:ascii="Arial" w:eastAsia="Arial" w:hAnsi="Arial" w:cs="Arial"/>
          <w:i/>
          <w:iCs/>
          <w:sz w:val="20"/>
          <w:szCs w:val="20"/>
        </w:rPr>
        <w:t xml:space="preserve"> </w:t>
      </w:r>
      <w:r w:rsidRPr="3D6EB9BC">
        <w:rPr>
          <w:rFonts w:ascii="Arial" w:eastAsia="Arial" w:hAnsi="Arial" w:cs="Arial"/>
          <w:sz w:val="20"/>
          <w:szCs w:val="20"/>
        </w:rPr>
        <w:t>kalendorinių dienų</w:t>
      </w:r>
      <w:r w:rsidRPr="3D6EB9BC">
        <w:rPr>
          <w:rFonts w:ascii="Arial" w:eastAsia="Arial" w:hAnsi="Arial" w:cs="Arial"/>
          <w:i/>
          <w:iCs/>
          <w:sz w:val="20"/>
          <w:szCs w:val="20"/>
        </w:rPr>
        <w:t xml:space="preserve"> </w:t>
      </w:r>
      <w:r w:rsidRPr="3D6EB9BC">
        <w:rPr>
          <w:rFonts w:ascii="Arial" w:eastAsia="Arial" w:hAnsi="Arial" w:cs="Arial"/>
          <w:sz w:val="20"/>
          <w:szCs w:val="20"/>
        </w:rPr>
        <w:t>nuo sutarties pasirašymo.</w:t>
      </w:r>
    </w:p>
    <w:p w14:paraId="7B293DE2" w14:textId="77777777" w:rsidR="000328A6" w:rsidRPr="008978B0" w:rsidRDefault="000328A6" w:rsidP="000328A6">
      <w:pPr>
        <w:pStyle w:val="Sraopastraipa"/>
        <w:numPr>
          <w:ilvl w:val="1"/>
          <w:numId w:val="22"/>
        </w:numPr>
        <w:suppressAutoHyphens w:val="0"/>
        <w:autoSpaceDN/>
        <w:spacing w:before="60" w:after="0" w:line="259" w:lineRule="auto"/>
        <w:ind w:left="425" w:hanging="425"/>
        <w:contextualSpacing/>
        <w:rPr>
          <w:rFonts w:ascii="Arial" w:eastAsia="Arial" w:hAnsi="Arial" w:cs="Arial"/>
          <w:sz w:val="20"/>
          <w:szCs w:val="20"/>
        </w:rPr>
      </w:pPr>
      <w:r w:rsidRPr="03A1693D">
        <w:rPr>
          <w:rFonts w:ascii="Arial" w:eastAsia="Arial" w:hAnsi="Arial" w:cs="Arial"/>
          <w:sz w:val="20"/>
          <w:szCs w:val="20"/>
        </w:rPr>
        <w:t>Paslaugos teikimo terminas gali būti pratęsti šiais atvejais:</w:t>
      </w:r>
    </w:p>
    <w:p w14:paraId="7837FBC3" w14:textId="77777777" w:rsidR="000328A6" w:rsidRPr="008978B0" w:rsidRDefault="000328A6" w:rsidP="000328A6">
      <w:pPr>
        <w:pStyle w:val="Sraopastraipa"/>
        <w:spacing w:before="60" w:after="0" w:line="259" w:lineRule="auto"/>
        <w:ind w:left="425" w:hanging="425"/>
        <w:jc w:val="both"/>
        <w:rPr>
          <w:rFonts w:ascii="Arial" w:eastAsia="Arial" w:hAnsi="Arial" w:cs="Arial"/>
          <w:sz w:val="20"/>
          <w:szCs w:val="20"/>
        </w:rPr>
      </w:pPr>
      <w:r w:rsidRPr="3D6EB9BC">
        <w:rPr>
          <w:rFonts w:ascii="Arial" w:eastAsia="Arial" w:hAnsi="Arial" w:cs="Arial"/>
          <w:sz w:val="20"/>
          <w:szCs w:val="20"/>
        </w:rPr>
        <w:lastRenderedPageBreak/>
        <w:t>5.3.1.Tiekėjas turi teisę raštu paprašyti Užsakovo pateikti papildomus dokumentus ar informaciją, kurie reikalingi Sutarties vykdymui, jei šių dokumentų Užsakovas nepateikė. Paslaugos teikimo terminas automatiškai pratęsiamas iki papildomų dokumentų ar informacijos gavimo dienos.</w:t>
      </w:r>
    </w:p>
    <w:p w14:paraId="16C26100" w14:textId="77777777" w:rsidR="000328A6" w:rsidRPr="00FC6129" w:rsidRDefault="000328A6" w:rsidP="000328A6">
      <w:pPr>
        <w:pStyle w:val="Sraopastraipa"/>
        <w:spacing w:before="60" w:after="0" w:line="259" w:lineRule="auto"/>
        <w:ind w:left="425" w:hanging="425"/>
        <w:jc w:val="both"/>
        <w:rPr>
          <w:rFonts w:ascii="Arial" w:eastAsia="Arial" w:hAnsi="Arial" w:cs="Arial"/>
          <w:sz w:val="20"/>
          <w:szCs w:val="20"/>
        </w:rPr>
      </w:pPr>
      <w:r w:rsidRPr="3D6EB9BC">
        <w:rPr>
          <w:rFonts w:ascii="Arial" w:eastAsia="Arial" w:hAnsi="Arial" w:cs="Arial"/>
          <w:sz w:val="20"/>
          <w:szCs w:val="20"/>
        </w:rPr>
        <w:t>5.3.2.Paslauga vėluojama suteikti ne dėl Tiekėjo kaltės. Tokiu atveju Paslaugų suteikimo terminas pratęsiamas tokiam pačiam laikotarpiui, kiek Paslaugų teikimas užtruko dėl Užsakovo veiksmų.</w:t>
      </w:r>
    </w:p>
    <w:p w14:paraId="3A100BE6" w14:textId="77777777" w:rsidR="000328A6" w:rsidRPr="008978B0" w:rsidRDefault="000328A6" w:rsidP="000328A6">
      <w:pPr>
        <w:pStyle w:val="Sraopastraipa"/>
        <w:numPr>
          <w:ilvl w:val="1"/>
          <w:numId w:val="22"/>
        </w:numPr>
        <w:suppressAutoHyphens w:val="0"/>
        <w:autoSpaceDN/>
        <w:spacing w:after="0" w:line="259" w:lineRule="auto"/>
        <w:ind w:left="426" w:hanging="426"/>
        <w:contextualSpacing/>
        <w:jc w:val="both"/>
        <w:rPr>
          <w:rFonts w:ascii="Arial" w:eastAsia="Arial" w:hAnsi="Arial" w:cs="Arial"/>
          <w:sz w:val="20"/>
          <w:szCs w:val="20"/>
        </w:rPr>
      </w:pPr>
      <w:r w:rsidRPr="3D6EB9BC">
        <w:rPr>
          <w:rFonts w:ascii="Arial" w:eastAsia="Arial" w:hAnsi="Arial" w:cs="Arial"/>
          <w:sz w:val="20"/>
          <w:szCs w:val="20"/>
        </w:rPr>
        <w:t>Dėl atlikto PDAV turi būti gauta Priėmimo ir integracijos agentūros apsaugos pareigūno nuomonė.</w:t>
      </w:r>
    </w:p>
    <w:p w14:paraId="14A55AA9" w14:textId="77777777" w:rsidR="000328A6" w:rsidRDefault="000328A6" w:rsidP="000328A6">
      <w:pPr>
        <w:pStyle w:val="Sraopastraipa"/>
        <w:numPr>
          <w:ilvl w:val="1"/>
          <w:numId w:val="22"/>
        </w:numPr>
        <w:suppressAutoHyphens w:val="0"/>
        <w:autoSpaceDN/>
        <w:spacing w:after="0" w:line="259" w:lineRule="auto"/>
        <w:ind w:left="426" w:hanging="426"/>
        <w:contextualSpacing/>
        <w:jc w:val="both"/>
        <w:rPr>
          <w:rFonts w:ascii="Arial" w:eastAsia="Arial" w:hAnsi="Arial" w:cs="Arial"/>
          <w:sz w:val="20"/>
          <w:szCs w:val="20"/>
        </w:rPr>
      </w:pPr>
      <w:r w:rsidRPr="3D6EB9BC">
        <w:rPr>
          <w:rFonts w:ascii="Arial" w:eastAsia="Arial" w:hAnsi="Arial" w:cs="Arial"/>
          <w:sz w:val="20"/>
          <w:szCs w:val="20"/>
        </w:rPr>
        <w:t>Maksimali sutarties galiojimo trukmė - 4 mėnesiai.</w:t>
      </w:r>
    </w:p>
    <w:p w14:paraId="2693D2A6" w14:textId="77777777" w:rsidR="000328A6" w:rsidRPr="008978B0" w:rsidRDefault="000328A6" w:rsidP="000328A6">
      <w:pPr>
        <w:pStyle w:val="Sraopastraipa"/>
        <w:spacing w:after="60" w:line="259" w:lineRule="auto"/>
        <w:ind w:left="425"/>
        <w:jc w:val="both"/>
        <w:rPr>
          <w:rFonts w:ascii="Arial" w:eastAsia="Arial" w:hAnsi="Arial" w:cs="Arial"/>
          <w:sz w:val="20"/>
          <w:szCs w:val="20"/>
        </w:rPr>
      </w:pPr>
    </w:p>
    <w:p w14:paraId="1004E833" w14:textId="77777777" w:rsidR="000328A6" w:rsidRPr="008978B0" w:rsidRDefault="000328A6" w:rsidP="000328A6">
      <w:pPr>
        <w:pStyle w:val="Antrat2"/>
        <w:keepNext/>
        <w:keepLines/>
        <w:numPr>
          <w:ilvl w:val="0"/>
          <w:numId w:val="22"/>
        </w:numPr>
        <w:pBdr>
          <w:top w:val="single" w:sz="4" w:space="1" w:color="auto"/>
          <w:bottom w:val="single" w:sz="6" w:space="0" w:color="auto"/>
          <w:between w:val="single" w:sz="4" w:space="1" w:color="auto"/>
        </w:pBdr>
        <w:shd w:val="clear" w:color="auto" w:fill="EEECE1" w:themeFill="background2"/>
        <w:tabs>
          <w:tab w:val="left" w:pos="284"/>
          <w:tab w:val="left" w:pos="426"/>
        </w:tabs>
        <w:spacing w:line="259" w:lineRule="auto"/>
        <w:ind w:hanging="720"/>
        <w:rPr>
          <w:rFonts w:ascii="Arial" w:hAnsi="Arial" w:cs="Arial"/>
          <w:b/>
          <w:bCs/>
          <w:sz w:val="20"/>
        </w:rPr>
      </w:pPr>
      <w:r w:rsidRPr="008978B0">
        <w:rPr>
          <w:rFonts w:ascii="Arial" w:hAnsi="Arial" w:cs="Arial"/>
          <w:sz w:val="20"/>
        </w:rPr>
        <w:t>TRŪKUMŲ ŠALINIMO TVARKA IR TERMINAI</w:t>
      </w:r>
    </w:p>
    <w:p w14:paraId="274CA15B" w14:textId="77777777" w:rsidR="000328A6" w:rsidRPr="008978B0" w:rsidRDefault="000328A6" w:rsidP="000328A6">
      <w:pPr>
        <w:pStyle w:val="Sraopastraipa"/>
        <w:numPr>
          <w:ilvl w:val="1"/>
          <w:numId w:val="22"/>
        </w:numPr>
        <w:suppressAutoHyphens w:val="0"/>
        <w:autoSpaceDN/>
        <w:spacing w:before="60" w:after="0" w:line="259" w:lineRule="auto"/>
        <w:ind w:left="425" w:hanging="425"/>
        <w:contextualSpacing/>
        <w:jc w:val="both"/>
        <w:rPr>
          <w:rFonts w:ascii="Arial" w:hAnsi="Arial" w:cs="Arial"/>
          <w:color w:val="000000" w:themeColor="text1"/>
          <w:sz w:val="20"/>
          <w:szCs w:val="20"/>
        </w:rPr>
      </w:pPr>
      <w:r w:rsidRPr="03A1693D">
        <w:rPr>
          <w:rFonts w:ascii="Arial" w:hAnsi="Arial" w:cs="Arial"/>
          <w:color w:val="000000" w:themeColor="text1"/>
          <w:sz w:val="20"/>
          <w:szCs w:val="20"/>
        </w:rPr>
        <w:t>Paslaugos trūkumai turi būti pašalinti ne vėliau kaip per 5 (penkias)</w:t>
      </w:r>
      <w:r w:rsidRPr="03A1693D">
        <w:rPr>
          <w:rFonts w:ascii="Arial" w:hAnsi="Arial" w:cs="Arial"/>
          <w:i/>
          <w:iCs/>
          <w:color w:val="FF0000"/>
          <w:sz w:val="20"/>
          <w:szCs w:val="20"/>
        </w:rPr>
        <w:t xml:space="preserve"> </w:t>
      </w:r>
      <w:r w:rsidRPr="03A1693D">
        <w:rPr>
          <w:rFonts w:ascii="Arial" w:hAnsi="Arial" w:cs="Arial"/>
          <w:color w:val="000000" w:themeColor="text1"/>
          <w:sz w:val="20"/>
          <w:szCs w:val="20"/>
        </w:rPr>
        <w:t xml:space="preserve">kalendorines dienas nuo Užsakovo pranešimo el. paštu išsiuntimo dienos. </w:t>
      </w:r>
    </w:p>
    <w:p w14:paraId="0EA4DD2E" w14:textId="4910A6A3" w:rsidR="00FC3A88" w:rsidRPr="000328A6" w:rsidRDefault="000328A6" w:rsidP="000328A6">
      <w:pPr>
        <w:pStyle w:val="Sraopastraipa"/>
        <w:numPr>
          <w:ilvl w:val="1"/>
          <w:numId w:val="22"/>
        </w:numPr>
        <w:suppressAutoHyphens w:val="0"/>
        <w:autoSpaceDN/>
        <w:spacing w:after="60" w:line="259" w:lineRule="auto"/>
        <w:ind w:left="425" w:hanging="425"/>
        <w:contextualSpacing/>
        <w:jc w:val="both"/>
        <w:rPr>
          <w:rFonts w:ascii="Arial" w:hAnsi="Arial" w:cs="Arial"/>
          <w:color w:val="000000" w:themeColor="text1"/>
          <w:sz w:val="20"/>
          <w:szCs w:val="20"/>
        </w:rPr>
      </w:pPr>
      <w:r w:rsidRPr="03A1693D">
        <w:rPr>
          <w:rFonts w:ascii="Arial" w:hAnsi="Arial" w:cs="Arial"/>
          <w:color w:val="000000" w:themeColor="text1"/>
          <w:sz w:val="20"/>
          <w:szCs w:val="20"/>
        </w:rPr>
        <w:t>Jei Paslaugos ar jos etapo (jei taikoma) suteikimo, ar Paslaugos ar jos etapo (jei taikoma) trūkumų šalinimo termino paskutinė diena tenka ne darbo ar oficialios šventės dienai, termino pabaigos diena laikoma po jos einanti darbo diena. Oficialių švenčių ir ne darbo dienos (šeštadieniai ir sekmadieniai) įskaitomos į Paslaugos ar jos etapo (jei taikoma) suteikimo ar Paslaugos ar jos etapo trūkumų šalinimo terminą.</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0D4C4A">
            <w:pPr>
              <w:suppressAutoHyphens w:val="0"/>
              <w:autoSpaceDN/>
              <w:spacing w:after="0" w:line="276" w:lineRule="auto"/>
              <w:ind w:right="-1"/>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16"/>
  </w:num>
  <w:num w:numId="4">
    <w:abstractNumId w:val="11"/>
  </w:num>
  <w:num w:numId="5">
    <w:abstractNumId w:val="20"/>
  </w:num>
  <w:num w:numId="6">
    <w:abstractNumId w:val="7"/>
  </w:num>
  <w:num w:numId="7">
    <w:abstractNumId w:val="17"/>
  </w:num>
  <w:num w:numId="8">
    <w:abstractNumId w:val="12"/>
  </w:num>
  <w:num w:numId="9">
    <w:abstractNumId w:val="0"/>
  </w:num>
  <w:num w:numId="10">
    <w:abstractNumId w:val="3"/>
  </w:num>
  <w:num w:numId="11">
    <w:abstractNumId w:val="15"/>
  </w:num>
  <w:num w:numId="12">
    <w:abstractNumId w:val="13"/>
  </w:num>
  <w:num w:numId="13">
    <w:abstractNumId w:val="1"/>
  </w:num>
  <w:num w:numId="14">
    <w:abstractNumId w:val="9"/>
  </w:num>
  <w:num w:numId="15">
    <w:abstractNumId w:val="2"/>
  </w:num>
  <w:num w:numId="16">
    <w:abstractNumId w:val="14"/>
  </w:num>
  <w:num w:numId="17">
    <w:abstractNumId w:val="8"/>
  </w:num>
  <w:num w:numId="18">
    <w:abstractNumId w:val="19"/>
  </w:num>
  <w:num w:numId="19">
    <w:abstractNumId w:val="21"/>
  </w:num>
  <w:num w:numId="20">
    <w:abstractNumId w:val="5"/>
  </w:num>
  <w:num w:numId="21">
    <w:abstractNumId w:val="18"/>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28A6"/>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1241"/>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C7AEE"/>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2306"/>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4F43"/>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86CBD"/>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schemas.openxmlformats.org/package/2006/metadata/core-properties"/>
    <ds:schemaRef ds:uri="1dfd7ada-1fc0-4ec4-a980-6dd88fb76a22"/>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d44e4088-9f89-4dfc-868c-5b1bb7340ab6"/>
    <ds:schemaRef ds:uri="http://purl.org/dc/dcmitype/"/>
  </ds:schemaRefs>
</ds:datastoreItem>
</file>

<file path=customXml/itemProps4.xml><?xml version="1.0" encoding="utf-8"?>
<ds:datastoreItem xmlns:ds="http://schemas.openxmlformats.org/officeDocument/2006/customXml" ds:itemID="{33EC6CF7-CF62-48C6-B52E-439CFDA3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12</Pages>
  <Words>19687</Words>
  <Characters>11223</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59</cp:revision>
  <cp:lastPrinted>2018-01-08T07:51:00Z</cp:lastPrinted>
  <dcterms:created xsi:type="dcterms:W3CDTF">2025-02-10T12:12:00Z</dcterms:created>
  <dcterms:modified xsi:type="dcterms:W3CDTF">2025-11-20T08:46:00Z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